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3B122" w14:textId="448A790E" w:rsidR="002B3461" w:rsidRPr="001731FA" w:rsidRDefault="00DC0ACB" w:rsidP="00EA2791">
      <w:pPr>
        <w:widowControl w:val="0"/>
        <w:tabs>
          <w:tab w:val="left" w:pos="2420"/>
          <w:tab w:val="left" w:pos="2880"/>
          <w:tab w:val="left" w:pos="4500"/>
          <w:tab w:val="left" w:pos="5660"/>
          <w:tab w:val="left" w:pos="7700"/>
          <w:tab w:val="left" w:pos="8700"/>
        </w:tabs>
        <w:snapToGrid w:val="0"/>
        <w:jc w:val="center"/>
        <w:rPr>
          <w:b/>
          <w:sz w:val="20"/>
          <w:szCs w:val="20"/>
        </w:rPr>
      </w:pPr>
      <w:r>
        <w:rPr>
          <w:b/>
          <w:sz w:val="20"/>
          <w:szCs w:val="20"/>
        </w:rPr>
        <w:t>DOCUMENTO DI PROGRAMMAZIONE</w:t>
      </w:r>
      <w:r w:rsidR="002B3461" w:rsidRPr="001731FA">
        <w:rPr>
          <w:b/>
          <w:sz w:val="20"/>
          <w:szCs w:val="20"/>
        </w:rPr>
        <w:t xml:space="preserve"> </w:t>
      </w:r>
      <w:r w:rsidR="00F85D17">
        <w:rPr>
          <w:b/>
          <w:sz w:val="20"/>
          <w:szCs w:val="20"/>
        </w:rPr>
        <w:t>(POST FASE DI ACCOGLIENZA)</w:t>
      </w:r>
    </w:p>
    <w:p w14:paraId="615F360C" w14:textId="77777777" w:rsidR="002B3461" w:rsidRPr="001731FA" w:rsidRDefault="002B3461" w:rsidP="00EA2791">
      <w:pPr>
        <w:widowControl w:val="0"/>
        <w:tabs>
          <w:tab w:val="left" w:pos="8505"/>
        </w:tabs>
        <w:overflowPunct w:val="0"/>
        <w:autoSpaceDE w:val="0"/>
        <w:autoSpaceDN w:val="0"/>
        <w:adjustRightInd w:val="0"/>
        <w:jc w:val="center"/>
        <w:textAlignment w:val="baseline"/>
        <w:rPr>
          <w:sz w:val="20"/>
          <w:szCs w:val="20"/>
          <w:lang w:val="it-CH"/>
        </w:rPr>
      </w:pPr>
    </w:p>
    <w:p w14:paraId="1CA95C41" w14:textId="43E3DBE0" w:rsidR="002B3461" w:rsidRPr="001731FA" w:rsidRDefault="002B3461" w:rsidP="00EA2791">
      <w:pPr>
        <w:widowControl w:val="0"/>
        <w:tabs>
          <w:tab w:val="left" w:pos="8505"/>
        </w:tabs>
        <w:overflowPunct w:val="0"/>
        <w:autoSpaceDE w:val="0"/>
        <w:autoSpaceDN w:val="0"/>
        <w:adjustRightInd w:val="0"/>
        <w:jc w:val="center"/>
        <w:textAlignment w:val="baseline"/>
        <w:rPr>
          <w:sz w:val="20"/>
          <w:szCs w:val="20"/>
          <w:lang w:val="fr-FR"/>
        </w:rPr>
      </w:pPr>
      <w:r w:rsidRPr="001731FA">
        <w:rPr>
          <w:sz w:val="20"/>
          <w:szCs w:val="20"/>
          <w:lang w:val="it-CH"/>
        </w:rPr>
        <w:t xml:space="preserve">Anno scolastico </w:t>
      </w:r>
      <w:r w:rsidR="009F3C78">
        <w:rPr>
          <w:sz w:val="20"/>
          <w:szCs w:val="20"/>
          <w:lang w:val="it-CH"/>
        </w:rPr>
        <w:t>________</w:t>
      </w:r>
    </w:p>
    <w:p w14:paraId="410E537B" w14:textId="57812E20" w:rsidR="00F85D17" w:rsidRDefault="00F85D17" w:rsidP="00EA2791">
      <w:pPr>
        <w:tabs>
          <w:tab w:val="left" w:pos="2420"/>
          <w:tab w:val="left" w:pos="2880"/>
          <w:tab w:val="left" w:pos="4500"/>
          <w:tab w:val="left" w:pos="5660"/>
          <w:tab w:val="left" w:pos="7700"/>
          <w:tab w:val="left" w:pos="8700"/>
        </w:tabs>
        <w:jc w:val="both"/>
        <w:rPr>
          <w:sz w:val="20"/>
          <w:szCs w:val="20"/>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43"/>
      </w:tblGrid>
      <w:tr w:rsidR="00C821FA" w:rsidRPr="001731FA" w14:paraId="732927AD" w14:textId="77777777" w:rsidTr="000D67C6">
        <w:tc>
          <w:tcPr>
            <w:tcW w:w="9926" w:type="dxa"/>
            <w:shd w:val="clear" w:color="auto" w:fill="F3F3F3"/>
          </w:tcPr>
          <w:p w14:paraId="66C3733F" w14:textId="240AFC92" w:rsidR="00D51BEB" w:rsidRPr="00EC7C0F" w:rsidRDefault="00C821FA" w:rsidP="00EC7C0F">
            <w:pPr>
              <w:pStyle w:val="Paragrafoelenco"/>
              <w:widowControl w:val="0"/>
              <w:numPr>
                <w:ilvl w:val="0"/>
                <w:numId w:val="23"/>
              </w:numPr>
              <w:overflowPunct w:val="0"/>
              <w:autoSpaceDE w:val="0"/>
              <w:autoSpaceDN w:val="0"/>
              <w:adjustRightInd w:val="0"/>
              <w:jc w:val="center"/>
              <w:textAlignment w:val="baseline"/>
              <w:rPr>
                <w:b/>
                <w:sz w:val="20"/>
                <w:szCs w:val="20"/>
                <w:lang w:val="it-CH"/>
              </w:rPr>
            </w:pPr>
            <w:r w:rsidRPr="001441DE">
              <w:rPr>
                <w:b/>
                <w:sz w:val="20"/>
                <w:szCs w:val="20"/>
                <w:lang w:val="it-CH"/>
              </w:rPr>
              <w:t xml:space="preserve">Settore scuola primaria orario 27 ore settimanali </w:t>
            </w:r>
            <w:r w:rsidR="00D51BEB">
              <w:rPr>
                <w:b/>
                <w:sz w:val="20"/>
                <w:szCs w:val="20"/>
                <w:lang w:val="it-CH"/>
              </w:rPr>
              <w:t xml:space="preserve">(classi I – II – III) e 29 </w:t>
            </w:r>
            <w:r w:rsidR="00C576BB">
              <w:rPr>
                <w:b/>
                <w:sz w:val="20"/>
                <w:szCs w:val="20"/>
                <w:lang w:val="it-CH"/>
              </w:rPr>
              <w:t>ore settimanali (classi IV - V)</w:t>
            </w:r>
          </w:p>
        </w:tc>
      </w:tr>
      <w:tr w:rsidR="00C821FA" w:rsidRPr="001731FA" w14:paraId="339A868F" w14:textId="77777777" w:rsidTr="000D67C6">
        <w:tc>
          <w:tcPr>
            <w:tcW w:w="9926" w:type="dxa"/>
          </w:tcPr>
          <w:p w14:paraId="0CE4185A" w14:textId="77777777" w:rsidR="00C821FA" w:rsidRPr="001731FA" w:rsidRDefault="00C821FA" w:rsidP="000D67C6">
            <w:pPr>
              <w:widowControl w:val="0"/>
              <w:overflowPunct w:val="0"/>
              <w:autoSpaceDE w:val="0"/>
              <w:autoSpaceDN w:val="0"/>
              <w:adjustRightInd w:val="0"/>
              <w:jc w:val="center"/>
              <w:textAlignment w:val="baseline"/>
              <w:rPr>
                <w:b/>
                <w:sz w:val="20"/>
                <w:szCs w:val="20"/>
                <w:lang w:val="it-CH"/>
              </w:rPr>
            </w:pPr>
          </w:p>
          <w:p w14:paraId="2586FBF4" w14:textId="71FB9BD9" w:rsidR="00C821FA" w:rsidRPr="001441DE" w:rsidRDefault="00C821FA" w:rsidP="001441DE">
            <w:pPr>
              <w:pStyle w:val="Paragrafoelenco"/>
              <w:widowControl w:val="0"/>
              <w:overflowPunct w:val="0"/>
              <w:autoSpaceDE w:val="0"/>
              <w:autoSpaceDN w:val="0"/>
              <w:adjustRightInd w:val="0"/>
              <w:jc w:val="center"/>
              <w:textAlignment w:val="baseline"/>
              <w:rPr>
                <w:b/>
                <w:i/>
                <w:sz w:val="20"/>
                <w:szCs w:val="20"/>
                <w:u w:val="single"/>
                <w:lang w:val="it-CH"/>
              </w:rPr>
            </w:pPr>
            <w:r w:rsidRPr="001441DE">
              <w:rPr>
                <w:b/>
                <w:sz w:val="20"/>
                <w:szCs w:val="20"/>
                <w:lang w:val="it-CH"/>
              </w:rPr>
              <w:t xml:space="preserve">Classe:   </w:t>
            </w:r>
            <w:r w:rsidRPr="001441DE">
              <w:rPr>
                <w:b/>
                <w:i/>
                <w:sz w:val="20"/>
                <w:szCs w:val="20"/>
                <w:lang w:val="it-CH"/>
              </w:rPr>
              <w:t xml:space="preserve">   </w:t>
            </w:r>
            <w:r w:rsidR="00360602" w:rsidRPr="001731FA">
              <w:rPr>
                <w:lang w:val="it-CH"/>
              </w:rPr>
              <w:sym w:font="Symbol" w:char="F09D"/>
            </w:r>
            <w:r w:rsidR="00360602" w:rsidRPr="001441DE">
              <w:rPr>
                <w:b/>
                <w:sz w:val="20"/>
                <w:szCs w:val="20"/>
                <w:lang w:val="it-CH"/>
              </w:rPr>
              <w:t xml:space="preserve"> </w:t>
            </w:r>
            <w:r w:rsidRPr="001441DE">
              <w:rPr>
                <w:b/>
                <w:sz w:val="20"/>
                <w:szCs w:val="20"/>
                <w:lang w:val="it-CH"/>
              </w:rPr>
              <w:t xml:space="preserve">prima   </w:t>
            </w:r>
            <w:r w:rsidR="00360602" w:rsidRPr="001441DE">
              <w:rPr>
                <w:b/>
                <w:i/>
                <w:sz w:val="20"/>
                <w:szCs w:val="20"/>
                <w:lang w:val="it-CH"/>
              </w:rPr>
              <w:t xml:space="preserve"> </w:t>
            </w:r>
            <w:r w:rsidR="001441DE" w:rsidRPr="001731FA">
              <w:rPr>
                <w:lang w:val="it-CH"/>
              </w:rPr>
              <w:sym w:font="Symbol" w:char="F09D"/>
            </w:r>
            <w:r w:rsidR="001441DE">
              <w:rPr>
                <w:lang w:val="it-CH"/>
              </w:rPr>
              <w:t xml:space="preserve"> </w:t>
            </w:r>
            <w:r w:rsidRPr="001441DE">
              <w:rPr>
                <w:b/>
                <w:sz w:val="20"/>
                <w:szCs w:val="20"/>
                <w:lang w:val="it-CH"/>
              </w:rPr>
              <w:t xml:space="preserve">seconda     terza    </w:t>
            </w:r>
            <w:r w:rsidRPr="001731FA">
              <w:rPr>
                <w:lang w:val="it-CH"/>
              </w:rPr>
              <w:sym w:font="Symbol" w:char="F09D"/>
            </w:r>
            <w:r w:rsidRPr="001441DE">
              <w:rPr>
                <w:b/>
                <w:sz w:val="20"/>
                <w:szCs w:val="20"/>
                <w:lang w:val="it-CH"/>
              </w:rPr>
              <w:t xml:space="preserve"> quarta   </w:t>
            </w:r>
            <w:r w:rsidRPr="001731FA">
              <w:rPr>
                <w:lang w:val="it-CH"/>
              </w:rPr>
              <w:sym w:font="Symbol" w:char="F09D"/>
            </w:r>
            <w:r w:rsidRPr="001441DE">
              <w:rPr>
                <w:b/>
                <w:sz w:val="20"/>
                <w:szCs w:val="20"/>
                <w:lang w:val="it-CH"/>
              </w:rPr>
              <w:t xml:space="preserve"> quinta     Sez.</w:t>
            </w:r>
            <w:r w:rsidR="001441DE">
              <w:rPr>
                <w:b/>
                <w:sz w:val="20"/>
                <w:szCs w:val="20"/>
                <w:lang w:val="it-CH"/>
              </w:rPr>
              <w:t>____</w:t>
            </w:r>
          </w:p>
          <w:p w14:paraId="467C8F84" w14:textId="77777777" w:rsidR="00C821FA" w:rsidRPr="001731FA" w:rsidRDefault="00C821FA" w:rsidP="000D67C6">
            <w:pPr>
              <w:widowControl w:val="0"/>
              <w:overflowPunct w:val="0"/>
              <w:autoSpaceDE w:val="0"/>
              <w:autoSpaceDN w:val="0"/>
              <w:adjustRightInd w:val="0"/>
              <w:jc w:val="center"/>
              <w:textAlignment w:val="baseline"/>
              <w:rPr>
                <w:b/>
                <w:i/>
                <w:sz w:val="20"/>
                <w:szCs w:val="20"/>
                <w:lang w:val="it-CH"/>
              </w:rPr>
            </w:pPr>
          </w:p>
        </w:tc>
      </w:tr>
      <w:tr w:rsidR="00C821FA" w:rsidRPr="001731FA" w14:paraId="1C3FA809" w14:textId="77777777" w:rsidTr="000D67C6">
        <w:tc>
          <w:tcPr>
            <w:tcW w:w="9926" w:type="dxa"/>
            <w:shd w:val="clear" w:color="auto" w:fill="F3F3F3"/>
          </w:tcPr>
          <w:p w14:paraId="4A28D9FD" w14:textId="77777777" w:rsidR="00C821FA" w:rsidRPr="001731FA" w:rsidRDefault="00C821FA" w:rsidP="000D67C6">
            <w:pPr>
              <w:widowControl w:val="0"/>
              <w:overflowPunct w:val="0"/>
              <w:autoSpaceDE w:val="0"/>
              <w:autoSpaceDN w:val="0"/>
              <w:adjustRightInd w:val="0"/>
              <w:jc w:val="center"/>
              <w:textAlignment w:val="baseline"/>
              <w:rPr>
                <w:b/>
                <w:sz w:val="20"/>
                <w:szCs w:val="20"/>
                <w:lang w:val="it-CH"/>
              </w:rPr>
            </w:pPr>
            <w:r w:rsidRPr="001731FA">
              <w:rPr>
                <w:b/>
                <w:sz w:val="20"/>
                <w:szCs w:val="20"/>
                <w:lang w:val="it-CH"/>
              </w:rPr>
              <w:t xml:space="preserve"> </w:t>
            </w:r>
            <w:r w:rsidRPr="001731FA">
              <w:rPr>
                <w:b/>
                <w:sz w:val="20"/>
                <w:szCs w:val="20"/>
                <w:lang w:val="it-CH"/>
              </w:rPr>
              <w:sym w:font="Symbol" w:char="F09D"/>
            </w:r>
            <w:r w:rsidRPr="001731FA">
              <w:rPr>
                <w:b/>
                <w:sz w:val="20"/>
                <w:szCs w:val="20"/>
                <w:lang w:val="it-CH"/>
              </w:rPr>
              <w:t xml:space="preserve"> Settore scuola secondaria I grado orario 30 ore settimanali in orario antimeridiano</w:t>
            </w:r>
          </w:p>
        </w:tc>
      </w:tr>
      <w:tr w:rsidR="00C821FA" w:rsidRPr="001731FA" w14:paraId="06E0E2BA" w14:textId="77777777" w:rsidTr="000D67C6">
        <w:tc>
          <w:tcPr>
            <w:tcW w:w="9926" w:type="dxa"/>
          </w:tcPr>
          <w:p w14:paraId="511E350A" w14:textId="77777777" w:rsidR="00C821FA" w:rsidRPr="001731FA" w:rsidRDefault="00C821FA" w:rsidP="000D67C6">
            <w:pPr>
              <w:widowControl w:val="0"/>
              <w:overflowPunct w:val="0"/>
              <w:autoSpaceDE w:val="0"/>
              <w:autoSpaceDN w:val="0"/>
              <w:adjustRightInd w:val="0"/>
              <w:jc w:val="center"/>
              <w:textAlignment w:val="baseline"/>
              <w:rPr>
                <w:b/>
                <w:sz w:val="20"/>
                <w:szCs w:val="20"/>
                <w:lang w:val="it-CH"/>
              </w:rPr>
            </w:pPr>
          </w:p>
          <w:p w14:paraId="0EE59D53" w14:textId="77777777" w:rsidR="00C821FA" w:rsidRPr="001731FA" w:rsidRDefault="00C821FA" w:rsidP="000D67C6">
            <w:pPr>
              <w:widowControl w:val="0"/>
              <w:overflowPunct w:val="0"/>
              <w:autoSpaceDE w:val="0"/>
              <w:autoSpaceDN w:val="0"/>
              <w:adjustRightInd w:val="0"/>
              <w:jc w:val="center"/>
              <w:textAlignment w:val="baseline"/>
              <w:rPr>
                <w:b/>
                <w:sz w:val="20"/>
                <w:szCs w:val="20"/>
                <w:u w:val="single"/>
                <w:lang w:val="it-CH"/>
              </w:rPr>
            </w:pPr>
            <w:r w:rsidRPr="001731FA">
              <w:rPr>
                <w:b/>
                <w:sz w:val="20"/>
                <w:szCs w:val="20"/>
                <w:lang w:val="it-CH"/>
              </w:rPr>
              <w:t xml:space="preserve">  Classe: </w:t>
            </w:r>
            <w:r w:rsidRPr="001731FA">
              <w:rPr>
                <w:b/>
                <w:i/>
                <w:sz w:val="20"/>
                <w:szCs w:val="20"/>
                <w:lang w:val="it-CH"/>
              </w:rPr>
              <w:t xml:space="preserve"> </w:t>
            </w:r>
            <w:r w:rsidRPr="001731FA">
              <w:rPr>
                <w:b/>
                <w:sz w:val="20"/>
                <w:szCs w:val="20"/>
                <w:lang w:val="it-CH"/>
              </w:rPr>
              <w:sym w:font="Symbol" w:char="F09D"/>
            </w:r>
            <w:r w:rsidRPr="001731FA">
              <w:rPr>
                <w:b/>
                <w:i/>
                <w:sz w:val="20"/>
                <w:szCs w:val="20"/>
                <w:lang w:val="it-CH"/>
              </w:rPr>
              <w:t xml:space="preserve"> </w:t>
            </w:r>
            <w:r w:rsidRPr="001731FA">
              <w:rPr>
                <w:b/>
                <w:sz w:val="20"/>
                <w:szCs w:val="20"/>
                <w:lang w:val="it-CH"/>
              </w:rPr>
              <w:t xml:space="preserve">prima   </w:t>
            </w:r>
            <w:r w:rsidRPr="001731FA">
              <w:rPr>
                <w:b/>
                <w:i/>
                <w:sz w:val="20"/>
                <w:szCs w:val="20"/>
                <w:lang w:val="it-CH"/>
              </w:rPr>
              <w:t xml:space="preserve"> </w:t>
            </w:r>
            <w:r w:rsidRPr="001731FA">
              <w:rPr>
                <w:b/>
                <w:sz w:val="20"/>
                <w:szCs w:val="20"/>
                <w:lang w:val="it-CH"/>
              </w:rPr>
              <w:sym w:font="Symbol" w:char="F09D"/>
            </w:r>
            <w:r w:rsidRPr="001731FA">
              <w:rPr>
                <w:b/>
                <w:sz w:val="20"/>
                <w:szCs w:val="20"/>
                <w:lang w:val="it-CH"/>
              </w:rPr>
              <w:t xml:space="preserve"> seconda    </w:t>
            </w:r>
            <w:r w:rsidRPr="001731FA">
              <w:rPr>
                <w:b/>
                <w:sz w:val="20"/>
                <w:szCs w:val="20"/>
                <w:lang w:val="it-CH"/>
              </w:rPr>
              <w:sym w:font="Symbol" w:char="F09D"/>
            </w:r>
            <w:r w:rsidRPr="001731FA">
              <w:rPr>
                <w:b/>
                <w:sz w:val="20"/>
                <w:szCs w:val="20"/>
                <w:lang w:val="it-CH"/>
              </w:rPr>
              <w:t xml:space="preserve"> terza    Sez. ____</w:t>
            </w:r>
          </w:p>
          <w:p w14:paraId="19D120B8" w14:textId="77777777" w:rsidR="00C821FA" w:rsidRPr="001731FA" w:rsidRDefault="00C821FA" w:rsidP="000D67C6">
            <w:pPr>
              <w:widowControl w:val="0"/>
              <w:overflowPunct w:val="0"/>
              <w:autoSpaceDE w:val="0"/>
              <w:autoSpaceDN w:val="0"/>
              <w:adjustRightInd w:val="0"/>
              <w:jc w:val="center"/>
              <w:textAlignment w:val="baseline"/>
              <w:rPr>
                <w:b/>
                <w:sz w:val="20"/>
                <w:szCs w:val="20"/>
                <w:lang w:val="it-CH"/>
              </w:rPr>
            </w:pPr>
          </w:p>
        </w:tc>
      </w:tr>
    </w:tbl>
    <w:p w14:paraId="7E5DF708" w14:textId="77777777" w:rsidR="00C821FA" w:rsidRDefault="00C821FA" w:rsidP="00EA2791">
      <w:pPr>
        <w:tabs>
          <w:tab w:val="left" w:pos="2420"/>
          <w:tab w:val="left" w:pos="2880"/>
          <w:tab w:val="left" w:pos="4500"/>
          <w:tab w:val="left" w:pos="5660"/>
          <w:tab w:val="left" w:pos="7700"/>
          <w:tab w:val="left" w:pos="8700"/>
        </w:tabs>
        <w:jc w:val="both"/>
        <w:rPr>
          <w:sz w:val="20"/>
          <w:szCs w:val="20"/>
        </w:rPr>
      </w:pPr>
    </w:p>
    <w:p w14:paraId="1D3999F5" w14:textId="4CEDC4AF" w:rsidR="00C33E92" w:rsidRPr="00EA2791" w:rsidRDefault="00C33E92" w:rsidP="00EA2791">
      <w:pPr>
        <w:tabs>
          <w:tab w:val="left" w:pos="2420"/>
          <w:tab w:val="left" w:pos="2880"/>
          <w:tab w:val="left" w:pos="4500"/>
          <w:tab w:val="left" w:pos="5660"/>
          <w:tab w:val="left" w:pos="7700"/>
          <w:tab w:val="left" w:pos="8700"/>
        </w:tabs>
        <w:jc w:val="both"/>
        <w:rPr>
          <w:sz w:val="20"/>
          <w:szCs w:val="20"/>
        </w:rPr>
      </w:pPr>
      <w:r w:rsidRPr="00EA2791">
        <w:rPr>
          <w:sz w:val="20"/>
          <w:szCs w:val="20"/>
        </w:rPr>
        <w:t xml:space="preserve">Nel presente documento di programmazione sono riportate le linee generali e le opzioni strategiche che caratterizzano l’offerta formativa per il gruppo di apprendimento specificato nell'intestazione, per </w:t>
      </w:r>
      <w:proofErr w:type="spellStart"/>
      <w:r w:rsidRPr="00EA2791">
        <w:rPr>
          <w:sz w:val="20"/>
          <w:szCs w:val="20"/>
        </w:rPr>
        <w:t>l’a.s.</w:t>
      </w:r>
      <w:proofErr w:type="spellEnd"/>
      <w:r w:rsidRPr="00EA2791">
        <w:rPr>
          <w:sz w:val="20"/>
          <w:szCs w:val="20"/>
        </w:rPr>
        <w:t xml:space="preserve"> in corso. Il documento è stato predisposto dai docenti titolari in coerenza con il </w:t>
      </w:r>
      <w:proofErr w:type="gramStart"/>
      <w:r w:rsidRPr="00EA2791">
        <w:rPr>
          <w:sz w:val="20"/>
          <w:szCs w:val="20"/>
        </w:rPr>
        <w:t>PTOF  e</w:t>
      </w:r>
      <w:proofErr w:type="gramEnd"/>
      <w:r w:rsidRPr="00EA2791">
        <w:rPr>
          <w:sz w:val="20"/>
          <w:szCs w:val="20"/>
        </w:rPr>
        <w:t xml:space="preserve"> deliberato dal consiglio di classe/interclasse nella </w:t>
      </w:r>
      <w:r w:rsidR="000D3524" w:rsidRPr="00EA2791">
        <w:rPr>
          <w:sz w:val="20"/>
          <w:szCs w:val="20"/>
        </w:rPr>
        <w:t xml:space="preserve">seduta </w:t>
      </w:r>
      <w:r w:rsidRPr="00EA2791">
        <w:rPr>
          <w:sz w:val="20"/>
          <w:szCs w:val="20"/>
        </w:rPr>
        <w:t>del</w:t>
      </w:r>
      <w:r w:rsidR="000D3524" w:rsidRPr="00EA2791">
        <w:rPr>
          <w:sz w:val="20"/>
          <w:szCs w:val="20"/>
        </w:rPr>
        <w:t xml:space="preserve"> mese di </w:t>
      </w:r>
      <w:r w:rsidR="00C7176E">
        <w:rPr>
          <w:sz w:val="20"/>
          <w:szCs w:val="20"/>
        </w:rPr>
        <w:t>ottobre</w:t>
      </w:r>
      <w:r w:rsidRPr="00EA2791">
        <w:rPr>
          <w:sz w:val="20"/>
          <w:szCs w:val="20"/>
        </w:rPr>
        <w:t xml:space="preserve">. </w:t>
      </w:r>
    </w:p>
    <w:p w14:paraId="45D41C8D" w14:textId="77777777" w:rsidR="00C33E92" w:rsidRPr="00EA2791" w:rsidRDefault="00C33E92" w:rsidP="00EA2791">
      <w:pPr>
        <w:tabs>
          <w:tab w:val="left" w:pos="2420"/>
          <w:tab w:val="left" w:pos="2880"/>
          <w:tab w:val="left" w:pos="4500"/>
          <w:tab w:val="left" w:pos="5660"/>
          <w:tab w:val="left" w:pos="7700"/>
          <w:tab w:val="left" w:pos="8700"/>
        </w:tabs>
        <w:jc w:val="both"/>
        <w:rPr>
          <w:sz w:val="20"/>
          <w:szCs w:val="20"/>
        </w:rPr>
      </w:pPr>
      <w:r w:rsidRPr="00EA2791">
        <w:rPr>
          <w:sz w:val="20"/>
          <w:szCs w:val="20"/>
        </w:rPr>
        <w:t xml:space="preserve">L’intero documento è organizzato in sezioni, paragrafi e sotto-paragrafi in modo da dare evidenza alle variabili didattico-organizzative significative e facilitare la comprensione delle relazioni che collegano le </w:t>
      </w:r>
      <w:proofErr w:type="gramStart"/>
      <w:r w:rsidRPr="00EA2791">
        <w:rPr>
          <w:sz w:val="20"/>
          <w:szCs w:val="20"/>
        </w:rPr>
        <w:t>predette</w:t>
      </w:r>
      <w:proofErr w:type="gramEnd"/>
      <w:r w:rsidRPr="00EA2791">
        <w:rPr>
          <w:sz w:val="20"/>
          <w:szCs w:val="20"/>
        </w:rPr>
        <w:t xml:space="preserve"> variabili.</w:t>
      </w:r>
    </w:p>
    <w:p w14:paraId="7558312D" w14:textId="77777777" w:rsidR="002B3461" w:rsidRPr="00EA2791" w:rsidRDefault="002B3461" w:rsidP="00EA2791">
      <w:pPr>
        <w:widowControl w:val="0"/>
        <w:overflowPunct w:val="0"/>
        <w:autoSpaceDE w:val="0"/>
        <w:autoSpaceDN w:val="0"/>
        <w:adjustRightInd w:val="0"/>
        <w:textAlignment w:val="baseline"/>
        <w:rPr>
          <w:b/>
          <w:sz w:val="20"/>
          <w:szCs w:val="20"/>
          <w:lang w:val="it-CH"/>
        </w:rPr>
      </w:pPr>
    </w:p>
    <w:p w14:paraId="53637106" w14:textId="77777777" w:rsidR="002B3461" w:rsidRPr="00EA2791" w:rsidRDefault="002B3461" w:rsidP="00EA2791">
      <w:pPr>
        <w:widowControl w:val="0"/>
        <w:overflowPunct w:val="0"/>
        <w:autoSpaceDE w:val="0"/>
        <w:autoSpaceDN w:val="0"/>
        <w:adjustRightInd w:val="0"/>
        <w:jc w:val="center"/>
        <w:textAlignment w:val="baseline"/>
        <w:rPr>
          <w:b/>
          <w:sz w:val="20"/>
          <w:szCs w:val="20"/>
          <w:lang w:val="it-CH"/>
        </w:rPr>
      </w:pPr>
      <w:r w:rsidRPr="00EA2791">
        <w:rPr>
          <w:b/>
          <w:sz w:val="20"/>
          <w:szCs w:val="20"/>
          <w:lang w:val="it-CH"/>
        </w:rPr>
        <w:t>PREMESSA</w:t>
      </w:r>
    </w:p>
    <w:p w14:paraId="28F3DFC1" w14:textId="77777777" w:rsidR="002B3461" w:rsidRPr="00EA2791" w:rsidRDefault="002B3461" w:rsidP="00EA2791">
      <w:pPr>
        <w:widowControl w:val="0"/>
        <w:overflowPunct w:val="0"/>
        <w:autoSpaceDE w:val="0"/>
        <w:autoSpaceDN w:val="0"/>
        <w:adjustRightInd w:val="0"/>
        <w:textAlignment w:val="baseline"/>
        <w:rPr>
          <w:sz w:val="20"/>
          <w:szCs w:val="20"/>
          <w:lang w:val="it-CH"/>
        </w:rPr>
      </w:pPr>
    </w:p>
    <w:p w14:paraId="2EDBAA28" w14:textId="77777777" w:rsidR="00EC08BB" w:rsidRPr="00EA2791" w:rsidRDefault="00EC08BB" w:rsidP="00EA2791">
      <w:pPr>
        <w:widowControl w:val="0"/>
        <w:overflowPunct w:val="0"/>
        <w:autoSpaceDE w:val="0"/>
        <w:autoSpaceDN w:val="0"/>
        <w:adjustRightInd w:val="0"/>
        <w:jc w:val="both"/>
        <w:textAlignment w:val="baseline"/>
        <w:rPr>
          <w:rFonts w:eastAsia="Calibri"/>
          <w:b/>
          <w:bCs/>
          <w:sz w:val="20"/>
          <w:szCs w:val="20"/>
          <w:lang w:val="it-CH"/>
        </w:rPr>
      </w:pPr>
      <w:r w:rsidRPr="00EA2791">
        <w:rPr>
          <w:rFonts w:eastAsia="Calibri"/>
          <w:b/>
          <w:bCs/>
          <w:sz w:val="20"/>
          <w:szCs w:val="20"/>
          <w:lang w:val="it-CH"/>
        </w:rPr>
        <w:t>§ 1 – LA MISSION DELLA CLASSE</w:t>
      </w:r>
    </w:p>
    <w:p w14:paraId="3C1B9F77" w14:textId="77777777" w:rsidR="00EC08BB" w:rsidRPr="00EA2791" w:rsidRDefault="00EC08BB" w:rsidP="00EA2791">
      <w:pPr>
        <w:widowControl w:val="0"/>
        <w:overflowPunct w:val="0"/>
        <w:autoSpaceDE w:val="0"/>
        <w:autoSpaceDN w:val="0"/>
        <w:adjustRightInd w:val="0"/>
        <w:jc w:val="both"/>
        <w:textAlignment w:val="baseline"/>
        <w:rPr>
          <w:rFonts w:eastAsia="Calibri"/>
          <w:bCs/>
          <w:sz w:val="20"/>
          <w:szCs w:val="20"/>
          <w:lang w:val="it-CH"/>
        </w:rPr>
      </w:pPr>
    </w:p>
    <w:p w14:paraId="0AC17765" w14:textId="77777777" w:rsidR="00EC08BB" w:rsidRPr="00EA2791" w:rsidRDefault="00EC08BB" w:rsidP="00EA2791">
      <w:pPr>
        <w:widowControl w:val="0"/>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La presente programmazione realizza, a livello della classe/pluriclasse/gruppo d'apprendimento indicata/o in intestazione, la mission d'istituto. La mission di classe può essere ricondotta a quattro istanze strategiche fondamentali:</w:t>
      </w:r>
    </w:p>
    <w:p w14:paraId="3B0E0508" w14:textId="77777777" w:rsidR="00EC08BB" w:rsidRPr="00EA2791" w:rsidRDefault="00EC08BB" w:rsidP="00EA2791">
      <w:pPr>
        <w:widowControl w:val="0"/>
        <w:numPr>
          <w:ilvl w:val="0"/>
          <w:numId w:val="5"/>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concepire la classe come comunità di apprendimento dotata di un proprio percorso evolutivo, elementi identitari e specifiche dinamiche relazionali;</w:t>
      </w:r>
    </w:p>
    <w:p w14:paraId="23E3C53F" w14:textId="77777777" w:rsidR="00EC08BB" w:rsidRPr="00EA2791" w:rsidRDefault="00EC08BB" w:rsidP="00EA2791">
      <w:pPr>
        <w:widowControl w:val="0"/>
        <w:numPr>
          <w:ilvl w:val="0"/>
          <w:numId w:val="5"/>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concepire la didattica come strategia organizzativa, ossia un complesso di interventi che impegna e coordina risorse, spazi, tempi, relazioni, sequenze, strumenti, metodi, comunicazione interna/esterna etc., da investire nell'impresa educativa, in ragione di finalità determinate;</w:t>
      </w:r>
    </w:p>
    <w:p w14:paraId="7412C458" w14:textId="77777777" w:rsidR="00EC08BB" w:rsidRPr="00EA2791" w:rsidRDefault="00EC08BB" w:rsidP="00EA2791">
      <w:pPr>
        <w:widowControl w:val="0"/>
        <w:numPr>
          <w:ilvl w:val="0"/>
          <w:numId w:val="5"/>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le predette finalità sono a loro volta definite rispetto a due direttrici fondamentali:</w:t>
      </w:r>
    </w:p>
    <w:p w14:paraId="0F036898" w14:textId="77777777" w:rsidR="00EC08BB" w:rsidRPr="00EA2791" w:rsidRDefault="00EC08BB" w:rsidP="00EA2791">
      <w:pPr>
        <w:widowControl w:val="0"/>
        <w:numPr>
          <w:ilvl w:val="0"/>
          <w:numId w:val="6"/>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 xml:space="preserve">sviluppo delle competenze, disciplinari e di cittadinanza; </w:t>
      </w:r>
    </w:p>
    <w:p w14:paraId="10D0562E" w14:textId="77777777" w:rsidR="00EC08BB" w:rsidRPr="00EA2791" w:rsidRDefault="00EC08BB" w:rsidP="00EA2791">
      <w:pPr>
        <w:widowControl w:val="0"/>
        <w:numPr>
          <w:ilvl w:val="0"/>
          <w:numId w:val="6"/>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 xml:space="preserve">promozione del benessere organizzativo, strutturalmente implementato nel programma didattico, da rilevare in termini di: </w:t>
      </w:r>
    </w:p>
    <w:p w14:paraId="2386D6B7" w14:textId="77777777" w:rsidR="00EC08BB" w:rsidRPr="00EA2791" w:rsidRDefault="00EC08BB" w:rsidP="00EA2791">
      <w:pPr>
        <w:widowControl w:val="0"/>
        <w:numPr>
          <w:ilvl w:val="0"/>
          <w:numId w:val="7"/>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qualità inclusiva delle relazioni intersoggettive nell'ambito della comunità di apprendimento e con gli attori della formazione;</w:t>
      </w:r>
    </w:p>
    <w:p w14:paraId="06E7E035" w14:textId="77777777" w:rsidR="00EC08BB" w:rsidRPr="00EA2791" w:rsidRDefault="00EC08BB" w:rsidP="00EA2791">
      <w:pPr>
        <w:widowControl w:val="0"/>
        <w:numPr>
          <w:ilvl w:val="0"/>
          <w:numId w:val="7"/>
        </w:numPr>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maturazione dell'identità personale dell'alunno/studente e della comunità di apprendimento;</w:t>
      </w:r>
    </w:p>
    <w:p w14:paraId="08910DCD" w14:textId="77777777" w:rsidR="00EC08BB" w:rsidRPr="00EA2791" w:rsidRDefault="00EC08BB" w:rsidP="00EA2791">
      <w:pPr>
        <w:widowControl w:val="0"/>
        <w:overflowPunct w:val="0"/>
        <w:autoSpaceDE w:val="0"/>
        <w:autoSpaceDN w:val="0"/>
        <w:adjustRightInd w:val="0"/>
        <w:jc w:val="both"/>
        <w:textAlignment w:val="baseline"/>
        <w:rPr>
          <w:rFonts w:eastAsia="Calibri"/>
          <w:bCs/>
          <w:sz w:val="20"/>
          <w:szCs w:val="20"/>
          <w:lang w:val="it-CH"/>
        </w:rPr>
      </w:pPr>
      <w:r w:rsidRPr="00EA2791">
        <w:rPr>
          <w:rFonts w:eastAsia="Calibri"/>
          <w:bCs/>
          <w:sz w:val="20"/>
          <w:szCs w:val="20"/>
          <w:lang w:val="it-CH"/>
        </w:rPr>
        <w:t xml:space="preserve">D) promozione della comunità educante mediante l’alleanza scuola-famiglia e scuola-territorio. </w:t>
      </w:r>
    </w:p>
    <w:p w14:paraId="3FCB1BF5" w14:textId="77777777" w:rsidR="00C31C28" w:rsidRPr="00EA2791" w:rsidRDefault="00C31C28" w:rsidP="00EA2791">
      <w:pPr>
        <w:tabs>
          <w:tab w:val="left" w:pos="2420"/>
          <w:tab w:val="left" w:pos="2880"/>
          <w:tab w:val="left" w:pos="4500"/>
          <w:tab w:val="left" w:pos="5660"/>
          <w:tab w:val="left" w:pos="7700"/>
          <w:tab w:val="left" w:pos="8700"/>
        </w:tabs>
        <w:jc w:val="both"/>
        <w:rPr>
          <w:b/>
          <w:sz w:val="20"/>
          <w:szCs w:val="20"/>
        </w:rPr>
      </w:pPr>
    </w:p>
    <w:p w14:paraId="6DFC5F77" w14:textId="77777777" w:rsidR="000D2BAD" w:rsidRPr="00EA2791" w:rsidRDefault="000D2BAD" w:rsidP="00EA2791">
      <w:pPr>
        <w:tabs>
          <w:tab w:val="left" w:pos="2420"/>
          <w:tab w:val="left" w:pos="2880"/>
          <w:tab w:val="left" w:pos="4500"/>
          <w:tab w:val="left" w:pos="5660"/>
          <w:tab w:val="left" w:pos="7700"/>
          <w:tab w:val="left" w:pos="8700"/>
        </w:tabs>
        <w:jc w:val="both"/>
        <w:rPr>
          <w:b/>
          <w:sz w:val="20"/>
          <w:szCs w:val="20"/>
        </w:rPr>
      </w:pPr>
      <w:r w:rsidRPr="00EA2791">
        <w:rPr>
          <w:b/>
          <w:sz w:val="20"/>
          <w:szCs w:val="20"/>
        </w:rPr>
        <w:t>§ 2- PARAMETRI TEMPORALI ISTITUZIONALI</w:t>
      </w:r>
    </w:p>
    <w:p w14:paraId="05E753CB" w14:textId="77777777" w:rsidR="000D2BAD" w:rsidRPr="00EA2791" w:rsidRDefault="000D2BAD" w:rsidP="00EA2791">
      <w:pPr>
        <w:tabs>
          <w:tab w:val="left" w:pos="2420"/>
          <w:tab w:val="left" w:pos="2880"/>
          <w:tab w:val="left" w:pos="4500"/>
          <w:tab w:val="left" w:pos="5660"/>
          <w:tab w:val="left" w:pos="7700"/>
          <w:tab w:val="left" w:pos="8700"/>
        </w:tabs>
        <w:jc w:val="both"/>
        <w:rPr>
          <w:b/>
          <w:sz w:val="20"/>
          <w:szCs w:val="20"/>
        </w:rPr>
      </w:pPr>
    </w:p>
    <w:p w14:paraId="16863418" w14:textId="77777777" w:rsidR="000D2BAD" w:rsidRPr="00EA2791" w:rsidRDefault="000D2BAD" w:rsidP="00EA2791">
      <w:pPr>
        <w:tabs>
          <w:tab w:val="left" w:pos="2420"/>
          <w:tab w:val="left" w:pos="2880"/>
          <w:tab w:val="left" w:pos="4500"/>
          <w:tab w:val="left" w:pos="5660"/>
          <w:tab w:val="left" w:pos="7700"/>
          <w:tab w:val="left" w:pos="8700"/>
        </w:tabs>
        <w:jc w:val="both"/>
        <w:rPr>
          <w:b/>
          <w:sz w:val="20"/>
          <w:szCs w:val="20"/>
        </w:rPr>
      </w:pPr>
      <w:r w:rsidRPr="00EA2791">
        <w:rPr>
          <w:b/>
          <w:sz w:val="20"/>
          <w:szCs w:val="20"/>
        </w:rPr>
        <w:t>MONTE ORE ORDINAMENTALE (SOLO SCUOLA SECONDARIA)</w:t>
      </w:r>
    </w:p>
    <w:p w14:paraId="358929AD" w14:textId="77777777" w:rsidR="000D2BAD" w:rsidRPr="00EA2791" w:rsidRDefault="000D2BAD" w:rsidP="00593334">
      <w:pPr>
        <w:numPr>
          <w:ilvl w:val="0"/>
          <w:numId w:val="9"/>
        </w:numPr>
        <w:tabs>
          <w:tab w:val="left" w:pos="709"/>
          <w:tab w:val="left" w:pos="2880"/>
          <w:tab w:val="left" w:pos="4500"/>
          <w:tab w:val="left" w:pos="5660"/>
          <w:tab w:val="left" w:pos="7700"/>
          <w:tab w:val="left" w:pos="8700"/>
        </w:tabs>
        <w:jc w:val="both"/>
        <w:rPr>
          <w:sz w:val="20"/>
          <w:szCs w:val="20"/>
        </w:rPr>
      </w:pPr>
      <w:r w:rsidRPr="00EA2791">
        <w:rPr>
          <w:sz w:val="20"/>
          <w:szCs w:val="20"/>
        </w:rPr>
        <w:t xml:space="preserve">N° ore/anno ordinamentali nella scuola secondaria di </w:t>
      </w:r>
      <w:proofErr w:type="gramStart"/>
      <w:r w:rsidRPr="00EA2791">
        <w:rPr>
          <w:sz w:val="20"/>
          <w:szCs w:val="20"/>
        </w:rPr>
        <w:t>1°</w:t>
      </w:r>
      <w:proofErr w:type="gramEnd"/>
      <w:r w:rsidRPr="00EA2791">
        <w:rPr>
          <w:sz w:val="20"/>
          <w:szCs w:val="20"/>
        </w:rPr>
        <w:t xml:space="preserve"> grado: </w:t>
      </w:r>
      <w:r w:rsidR="00FD0798" w:rsidRPr="00EA2791">
        <w:rPr>
          <w:sz w:val="20"/>
          <w:szCs w:val="20"/>
        </w:rPr>
        <w:t>30 T.N.</w:t>
      </w:r>
      <w:r w:rsidR="00C31C28" w:rsidRPr="00EA2791">
        <w:rPr>
          <w:sz w:val="20"/>
          <w:szCs w:val="20"/>
        </w:rPr>
        <w:t xml:space="preserve"> pari a 990 ore annuali</w:t>
      </w:r>
    </w:p>
    <w:p w14:paraId="6A10AB16" w14:textId="77777777" w:rsidR="000D2BAD" w:rsidRPr="00EA2791" w:rsidRDefault="000D2BAD" w:rsidP="00593334">
      <w:pPr>
        <w:numPr>
          <w:ilvl w:val="0"/>
          <w:numId w:val="9"/>
        </w:numPr>
        <w:tabs>
          <w:tab w:val="left" w:pos="709"/>
          <w:tab w:val="left" w:pos="2880"/>
          <w:tab w:val="left" w:pos="4500"/>
          <w:tab w:val="left" w:pos="5660"/>
          <w:tab w:val="left" w:pos="7700"/>
          <w:tab w:val="left" w:pos="8700"/>
        </w:tabs>
        <w:jc w:val="both"/>
        <w:rPr>
          <w:sz w:val="20"/>
          <w:szCs w:val="20"/>
        </w:rPr>
      </w:pPr>
      <w:r w:rsidRPr="00EA2791">
        <w:rPr>
          <w:sz w:val="20"/>
          <w:szCs w:val="20"/>
        </w:rPr>
        <w:t xml:space="preserve">N° ore di frequenza quale soglia minima per la validità dell'AS (3/4 del monte-ore annuale ex Art. 5, comma 1 </w:t>
      </w:r>
      <w:proofErr w:type="spellStart"/>
      <w:r w:rsidRPr="00EA2791">
        <w:rPr>
          <w:sz w:val="20"/>
          <w:szCs w:val="20"/>
        </w:rPr>
        <w:t>D.Lvo</w:t>
      </w:r>
      <w:proofErr w:type="spellEnd"/>
      <w:r w:rsidRPr="00EA2791">
        <w:rPr>
          <w:sz w:val="20"/>
          <w:szCs w:val="20"/>
        </w:rPr>
        <w:t xml:space="preserve"> 62/2017 per la sec. </w:t>
      </w:r>
      <w:proofErr w:type="gramStart"/>
      <w:r w:rsidRPr="00EA2791">
        <w:rPr>
          <w:sz w:val="20"/>
          <w:szCs w:val="20"/>
        </w:rPr>
        <w:t>1°</w:t>
      </w:r>
      <w:proofErr w:type="gramEnd"/>
      <w:r w:rsidRPr="00EA2791">
        <w:rPr>
          <w:sz w:val="20"/>
          <w:szCs w:val="20"/>
        </w:rPr>
        <w:t xml:space="preserve"> grado; NB: da determinare non rispetto ai giorni previsti dal calendario regionale ma al monte ore ordinamentale):</w:t>
      </w:r>
      <w:r w:rsidR="00C31C28" w:rsidRPr="00EA2791">
        <w:rPr>
          <w:sz w:val="20"/>
          <w:szCs w:val="20"/>
        </w:rPr>
        <w:t xml:space="preserve"> 742 ore di frequenza - ore assenza massime = 247 ore</w:t>
      </w:r>
    </w:p>
    <w:p w14:paraId="1C8051A5" w14:textId="77777777" w:rsidR="00C31C28" w:rsidRPr="00EA2791" w:rsidRDefault="00C31C28" w:rsidP="00EA2791">
      <w:pPr>
        <w:tabs>
          <w:tab w:val="left" w:pos="2420"/>
          <w:tab w:val="left" w:pos="2880"/>
          <w:tab w:val="left" w:pos="4500"/>
          <w:tab w:val="left" w:pos="5660"/>
          <w:tab w:val="left" w:pos="7700"/>
          <w:tab w:val="left" w:pos="8700"/>
        </w:tabs>
        <w:jc w:val="both"/>
        <w:rPr>
          <w:sz w:val="20"/>
          <w:szCs w:val="20"/>
        </w:rPr>
      </w:pPr>
      <w:r w:rsidRPr="00EA2791">
        <w:rPr>
          <w:sz w:val="20"/>
          <w:szCs w:val="20"/>
        </w:rPr>
        <w:t xml:space="preserve">Per gli studenti che </w:t>
      </w:r>
      <w:r w:rsidRPr="00EA2791">
        <w:rPr>
          <w:b/>
          <w:sz w:val="20"/>
          <w:szCs w:val="20"/>
        </w:rPr>
        <w:t>non</w:t>
      </w:r>
      <w:r w:rsidRPr="00EA2791">
        <w:rPr>
          <w:sz w:val="20"/>
          <w:szCs w:val="20"/>
        </w:rPr>
        <w:t xml:space="preserve"> si avvalgono dell’ora di religione e </w:t>
      </w:r>
      <w:r w:rsidRPr="00EA2791">
        <w:rPr>
          <w:b/>
          <w:sz w:val="20"/>
          <w:szCs w:val="20"/>
        </w:rPr>
        <w:t>non</w:t>
      </w:r>
      <w:r w:rsidRPr="00EA2791">
        <w:rPr>
          <w:sz w:val="20"/>
          <w:szCs w:val="20"/>
        </w:rPr>
        <w:t xml:space="preserve"> svolgono l’ora alternativa, si applica la</w:t>
      </w:r>
      <w:r w:rsidR="00134182" w:rsidRPr="00EA2791">
        <w:rPr>
          <w:sz w:val="20"/>
          <w:szCs w:val="20"/>
        </w:rPr>
        <w:t xml:space="preserve"> </w:t>
      </w:r>
      <w:r w:rsidRPr="00EA2791">
        <w:rPr>
          <w:sz w:val="20"/>
          <w:szCs w:val="20"/>
        </w:rPr>
        <w:t>percentuale su un monte ore annuale ridotto di 33 ore.</w:t>
      </w:r>
    </w:p>
    <w:p w14:paraId="01C8FAF1" w14:textId="77777777" w:rsidR="00C31C28" w:rsidRPr="00EA2791" w:rsidRDefault="00C31C28" w:rsidP="00EA2791">
      <w:pPr>
        <w:tabs>
          <w:tab w:val="left" w:pos="2420"/>
          <w:tab w:val="left" w:pos="2880"/>
          <w:tab w:val="left" w:pos="4500"/>
          <w:tab w:val="left" w:pos="5660"/>
          <w:tab w:val="left" w:pos="7700"/>
          <w:tab w:val="left" w:pos="8700"/>
        </w:tabs>
        <w:jc w:val="both"/>
        <w:rPr>
          <w:sz w:val="20"/>
          <w:szCs w:val="20"/>
        </w:rPr>
      </w:pPr>
      <w:r w:rsidRPr="00EA2791">
        <w:rPr>
          <w:sz w:val="20"/>
          <w:szCs w:val="20"/>
        </w:rPr>
        <w:t>Le motivate e straordinarie deroghe del 10% al limite dei ¾ di frequenza del monte ore annuale (pari</w:t>
      </w:r>
      <w:r w:rsidR="00134182" w:rsidRPr="00EA2791">
        <w:rPr>
          <w:sz w:val="20"/>
          <w:szCs w:val="20"/>
        </w:rPr>
        <w:t xml:space="preserve"> </w:t>
      </w:r>
      <w:r w:rsidRPr="00EA2791">
        <w:rPr>
          <w:sz w:val="20"/>
          <w:szCs w:val="20"/>
        </w:rPr>
        <w:t>a 30 ore T.P e 25 ore T.N.) sono:</w:t>
      </w:r>
    </w:p>
    <w:p w14:paraId="164F946B"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gravi motivi di salute adeguatamente documentati con certificato medico attestanti la lungo -</w:t>
      </w:r>
      <w:r w:rsidR="008A1E90" w:rsidRPr="00EA2791">
        <w:rPr>
          <w:sz w:val="20"/>
          <w:szCs w:val="20"/>
        </w:rPr>
        <w:t xml:space="preserve"> </w:t>
      </w:r>
      <w:r w:rsidRPr="00EA2791">
        <w:rPr>
          <w:sz w:val="20"/>
          <w:szCs w:val="20"/>
        </w:rPr>
        <w:t>degenza;</w:t>
      </w:r>
    </w:p>
    <w:p w14:paraId="05FD8E71"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terapie e/o cure programmate;</w:t>
      </w:r>
    </w:p>
    <w:p w14:paraId="6B4E26B1"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gravi ragioni di famiglia debitamente motivate (ad es. lutto di parente, trasferimento famiglia, etc.);</w:t>
      </w:r>
    </w:p>
    <w:p w14:paraId="302F437F"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lastRenderedPageBreak/>
        <w:t>donazioni di sangue;</w:t>
      </w:r>
    </w:p>
    <w:p w14:paraId="203D27E5"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partecipazione ad attività sportive ed agonistiche organizzate da federazioni riconosciute</w:t>
      </w:r>
    </w:p>
    <w:p w14:paraId="65303DFA" w14:textId="77777777" w:rsidR="00C31C28"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dal C.O.N.I;</w:t>
      </w:r>
    </w:p>
    <w:p w14:paraId="06C68C18" w14:textId="77777777" w:rsidR="000D2BAD" w:rsidRPr="00EA2791" w:rsidRDefault="00C31C28" w:rsidP="00593334">
      <w:pPr>
        <w:numPr>
          <w:ilvl w:val="0"/>
          <w:numId w:val="8"/>
        </w:numPr>
        <w:tabs>
          <w:tab w:val="left" w:pos="709"/>
          <w:tab w:val="left" w:pos="2880"/>
          <w:tab w:val="left" w:pos="4500"/>
          <w:tab w:val="left" w:pos="5660"/>
          <w:tab w:val="left" w:pos="7700"/>
          <w:tab w:val="left" w:pos="8700"/>
        </w:tabs>
        <w:jc w:val="both"/>
        <w:rPr>
          <w:sz w:val="20"/>
          <w:szCs w:val="20"/>
        </w:rPr>
      </w:pPr>
      <w:r w:rsidRPr="00EA2791">
        <w:rPr>
          <w:sz w:val="20"/>
          <w:szCs w:val="20"/>
        </w:rPr>
        <w:t>ingressi posticipati e uscite anticipate per motivi di trasporto autorizzati dall’Istituto (non i singoli</w:t>
      </w:r>
      <w:r w:rsidR="00134182" w:rsidRPr="00EA2791">
        <w:rPr>
          <w:sz w:val="20"/>
          <w:szCs w:val="20"/>
        </w:rPr>
        <w:t xml:space="preserve"> </w:t>
      </w:r>
      <w:r w:rsidRPr="00EA2791">
        <w:rPr>
          <w:sz w:val="20"/>
          <w:szCs w:val="20"/>
        </w:rPr>
        <w:t>ingressi posticipati o uscite anticipate).</w:t>
      </w:r>
    </w:p>
    <w:p w14:paraId="09F93A41" w14:textId="77777777" w:rsidR="00134182" w:rsidRPr="00EA2791" w:rsidRDefault="00134182" w:rsidP="00EA2791">
      <w:pPr>
        <w:tabs>
          <w:tab w:val="left" w:pos="2420"/>
          <w:tab w:val="left" w:pos="2880"/>
          <w:tab w:val="left" w:pos="4500"/>
          <w:tab w:val="left" w:pos="5660"/>
          <w:tab w:val="left" w:pos="7700"/>
          <w:tab w:val="left" w:pos="8700"/>
        </w:tabs>
        <w:jc w:val="both"/>
        <w:rPr>
          <w:sz w:val="20"/>
          <w:szCs w:val="20"/>
        </w:rPr>
      </w:pPr>
    </w:p>
    <w:p w14:paraId="393C98AB" w14:textId="77777777" w:rsidR="000D2BAD" w:rsidRPr="00EA2791" w:rsidRDefault="000D2BAD" w:rsidP="00EA2791">
      <w:pPr>
        <w:tabs>
          <w:tab w:val="left" w:pos="2420"/>
          <w:tab w:val="left" w:pos="2880"/>
          <w:tab w:val="left" w:pos="4500"/>
          <w:tab w:val="left" w:pos="5660"/>
          <w:tab w:val="left" w:pos="7700"/>
          <w:tab w:val="left" w:pos="8700"/>
        </w:tabs>
        <w:jc w:val="both"/>
        <w:rPr>
          <w:b/>
          <w:sz w:val="20"/>
          <w:szCs w:val="20"/>
        </w:rPr>
      </w:pPr>
      <w:r w:rsidRPr="00EA2791">
        <w:rPr>
          <w:b/>
          <w:sz w:val="20"/>
          <w:szCs w:val="20"/>
        </w:rPr>
        <w:t xml:space="preserve">RIPARTIZIONE DELL'AS: </w:t>
      </w:r>
      <w:r w:rsidRPr="00EA2791">
        <w:rPr>
          <w:sz w:val="20"/>
          <w:szCs w:val="20"/>
        </w:rPr>
        <w:t>due periodi quadrimestrali</w:t>
      </w:r>
    </w:p>
    <w:p w14:paraId="64B9B5C8" w14:textId="77777777" w:rsidR="000D2BAD" w:rsidRPr="00EA2791" w:rsidRDefault="000D2BAD" w:rsidP="00EA2791">
      <w:pPr>
        <w:tabs>
          <w:tab w:val="left" w:pos="2420"/>
          <w:tab w:val="left" w:pos="2880"/>
          <w:tab w:val="left" w:pos="4500"/>
          <w:tab w:val="left" w:pos="5660"/>
          <w:tab w:val="left" w:pos="7700"/>
          <w:tab w:val="left" w:pos="8700"/>
        </w:tabs>
        <w:jc w:val="both"/>
        <w:rPr>
          <w:b/>
          <w:sz w:val="20"/>
          <w:szCs w:val="20"/>
        </w:rPr>
      </w:pPr>
    </w:p>
    <w:p w14:paraId="437F9572" w14:textId="77777777" w:rsidR="007C1D85" w:rsidRPr="00EA2791" w:rsidRDefault="007C1D85" w:rsidP="00EA2791">
      <w:pPr>
        <w:tabs>
          <w:tab w:val="left" w:pos="2420"/>
          <w:tab w:val="left" w:pos="2880"/>
          <w:tab w:val="left" w:pos="4500"/>
          <w:tab w:val="left" w:pos="5660"/>
          <w:tab w:val="left" w:pos="7700"/>
          <w:tab w:val="left" w:pos="8700"/>
        </w:tabs>
        <w:jc w:val="both"/>
        <w:rPr>
          <w:b/>
          <w:sz w:val="20"/>
          <w:szCs w:val="20"/>
        </w:rPr>
      </w:pPr>
      <w:r w:rsidRPr="00EA2791">
        <w:rPr>
          <w:b/>
          <w:sz w:val="20"/>
          <w:szCs w:val="20"/>
        </w:rPr>
        <w:t>IL MODULO ORARIO (UNITA' ORARIA)</w:t>
      </w:r>
    </w:p>
    <w:p w14:paraId="1094FD73" w14:textId="77777777"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5056"/>
      </w:tblGrid>
      <w:tr w:rsidR="004647BC" w:rsidRPr="00EA2791" w14:paraId="2E537A5B" w14:textId="77777777" w:rsidTr="00C821FA">
        <w:tc>
          <w:tcPr>
            <w:tcW w:w="9771" w:type="dxa"/>
            <w:gridSpan w:val="2"/>
            <w:shd w:val="clear" w:color="auto" w:fill="auto"/>
          </w:tcPr>
          <w:p w14:paraId="633312A7" w14:textId="77777777" w:rsidR="00985C26" w:rsidRDefault="004647BC" w:rsidP="00EA2791">
            <w:pPr>
              <w:tabs>
                <w:tab w:val="left" w:pos="2420"/>
                <w:tab w:val="left" w:pos="2880"/>
                <w:tab w:val="left" w:pos="4500"/>
                <w:tab w:val="left" w:pos="5660"/>
                <w:tab w:val="left" w:pos="7700"/>
                <w:tab w:val="left" w:pos="8700"/>
              </w:tabs>
              <w:jc w:val="center"/>
              <w:rPr>
                <w:sz w:val="20"/>
                <w:szCs w:val="20"/>
              </w:rPr>
            </w:pPr>
            <w:r w:rsidRPr="00EA2791">
              <w:rPr>
                <w:sz w:val="20"/>
                <w:szCs w:val="20"/>
              </w:rPr>
              <w:t>Settore primaria – modulo orario giornaliero per un totale di</w:t>
            </w:r>
            <w:r w:rsidR="00985C26">
              <w:rPr>
                <w:sz w:val="20"/>
                <w:szCs w:val="20"/>
              </w:rPr>
              <w:t>:</w:t>
            </w:r>
            <w:r w:rsidRPr="00EA2791">
              <w:rPr>
                <w:sz w:val="20"/>
                <w:szCs w:val="20"/>
              </w:rPr>
              <w:t xml:space="preserve"> </w:t>
            </w:r>
          </w:p>
          <w:p w14:paraId="22D8892F" w14:textId="68A02833" w:rsidR="004647BC" w:rsidRDefault="004647BC" w:rsidP="00EA2791">
            <w:pPr>
              <w:tabs>
                <w:tab w:val="left" w:pos="2420"/>
                <w:tab w:val="left" w:pos="2880"/>
                <w:tab w:val="left" w:pos="4500"/>
                <w:tab w:val="left" w:pos="5660"/>
                <w:tab w:val="left" w:pos="7700"/>
                <w:tab w:val="left" w:pos="8700"/>
              </w:tabs>
              <w:jc w:val="center"/>
              <w:rPr>
                <w:sz w:val="20"/>
                <w:szCs w:val="20"/>
              </w:rPr>
            </w:pPr>
            <w:r w:rsidRPr="00EA2791">
              <w:rPr>
                <w:sz w:val="20"/>
                <w:szCs w:val="20"/>
              </w:rPr>
              <w:t>27 ore settimanali</w:t>
            </w:r>
            <w:r w:rsidR="00985C26">
              <w:rPr>
                <w:sz w:val="20"/>
                <w:szCs w:val="20"/>
              </w:rPr>
              <w:t xml:space="preserve"> (classi I-II-III) – 29 ore settimanali (classi IV-V)</w:t>
            </w:r>
          </w:p>
          <w:p w14:paraId="3ECBDFBF" w14:textId="209011A5" w:rsidR="00985C26" w:rsidRPr="00EA2791" w:rsidRDefault="00985C26" w:rsidP="00EA2791">
            <w:pPr>
              <w:tabs>
                <w:tab w:val="left" w:pos="2420"/>
                <w:tab w:val="left" w:pos="2880"/>
                <w:tab w:val="left" w:pos="4500"/>
                <w:tab w:val="left" w:pos="5660"/>
                <w:tab w:val="left" w:pos="7700"/>
                <w:tab w:val="left" w:pos="8700"/>
              </w:tabs>
              <w:jc w:val="center"/>
              <w:rPr>
                <w:sz w:val="20"/>
                <w:szCs w:val="20"/>
              </w:rPr>
            </w:pPr>
          </w:p>
        </w:tc>
      </w:tr>
      <w:tr w:rsidR="004647BC" w:rsidRPr="00EA2791" w14:paraId="403623AA" w14:textId="77777777" w:rsidTr="00C821FA">
        <w:tc>
          <w:tcPr>
            <w:tcW w:w="4715" w:type="dxa"/>
            <w:shd w:val="clear" w:color="auto" w:fill="auto"/>
          </w:tcPr>
          <w:p w14:paraId="5389B1F9" w14:textId="77777777"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r w:rsidRPr="00EA2791">
              <w:rPr>
                <w:sz w:val="20"/>
                <w:szCs w:val="20"/>
              </w:rPr>
              <w:t>modulo orario variabile</w:t>
            </w:r>
          </w:p>
        </w:tc>
        <w:tc>
          <w:tcPr>
            <w:tcW w:w="5056" w:type="dxa"/>
            <w:shd w:val="clear" w:color="auto" w:fill="auto"/>
          </w:tcPr>
          <w:p w14:paraId="647D9125" w14:textId="74E634A0"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r w:rsidRPr="00EA2791">
              <w:rPr>
                <w:sz w:val="20"/>
                <w:szCs w:val="20"/>
              </w:rPr>
              <w:t xml:space="preserve">1°-2°-3°-4°-5°h sono formate da 55 minuti, 6°h </w:t>
            </w:r>
            <w:r w:rsidR="001441DE">
              <w:rPr>
                <w:sz w:val="20"/>
                <w:szCs w:val="20"/>
              </w:rPr>
              <w:t>e la 7</w:t>
            </w:r>
            <w:proofErr w:type="gramStart"/>
            <w:r w:rsidR="001441DE">
              <w:rPr>
                <w:sz w:val="20"/>
                <w:szCs w:val="20"/>
              </w:rPr>
              <w:t>°(</w:t>
            </w:r>
            <w:proofErr w:type="gramEnd"/>
            <w:r w:rsidR="001441DE">
              <w:rPr>
                <w:sz w:val="20"/>
                <w:szCs w:val="20"/>
              </w:rPr>
              <w:t xml:space="preserve">classi quinte) </w:t>
            </w:r>
            <w:r w:rsidRPr="00EA2791">
              <w:rPr>
                <w:sz w:val="20"/>
                <w:szCs w:val="20"/>
              </w:rPr>
              <w:t>da 50 minuti</w:t>
            </w:r>
          </w:p>
        </w:tc>
      </w:tr>
      <w:tr w:rsidR="00C821FA" w:rsidRPr="00EA2791" w14:paraId="48DDB2A9" w14:textId="77777777" w:rsidTr="000B0506">
        <w:tc>
          <w:tcPr>
            <w:tcW w:w="9771" w:type="dxa"/>
            <w:gridSpan w:val="2"/>
            <w:shd w:val="clear" w:color="auto" w:fill="auto"/>
          </w:tcPr>
          <w:p w14:paraId="12079B4E" w14:textId="5C96B949" w:rsidR="00C821FA" w:rsidRPr="00EA2791" w:rsidRDefault="00C821FA" w:rsidP="00EA2791">
            <w:pPr>
              <w:tabs>
                <w:tab w:val="left" w:pos="2420"/>
                <w:tab w:val="left" w:pos="2880"/>
                <w:tab w:val="left" w:pos="4500"/>
                <w:tab w:val="left" w:pos="5660"/>
                <w:tab w:val="left" w:pos="7700"/>
                <w:tab w:val="left" w:pos="8700"/>
              </w:tabs>
              <w:jc w:val="both"/>
              <w:rPr>
                <w:sz w:val="20"/>
                <w:szCs w:val="20"/>
              </w:rPr>
            </w:pPr>
          </w:p>
        </w:tc>
      </w:tr>
    </w:tbl>
    <w:p w14:paraId="780307D2" w14:textId="77777777"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58"/>
      </w:tblGrid>
      <w:tr w:rsidR="004647BC" w:rsidRPr="00EA2791" w14:paraId="44048620" w14:textId="77777777" w:rsidTr="006B347E">
        <w:tc>
          <w:tcPr>
            <w:tcW w:w="9921" w:type="dxa"/>
            <w:gridSpan w:val="2"/>
            <w:shd w:val="clear" w:color="auto" w:fill="auto"/>
          </w:tcPr>
          <w:p w14:paraId="2750060A" w14:textId="77777777" w:rsidR="004647BC" w:rsidRPr="00EA2791" w:rsidRDefault="004647BC" w:rsidP="00EA2791">
            <w:pPr>
              <w:tabs>
                <w:tab w:val="left" w:pos="2420"/>
                <w:tab w:val="left" w:pos="2880"/>
                <w:tab w:val="left" w:pos="4500"/>
                <w:tab w:val="left" w:pos="5660"/>
                <w:tab w:val="left" w:pos="7700"/>
                <w:tab w:val="left" w:pos="8700"/>
              </w:tabs>
              <w:jc w:val="center"/>
              <w:rPr>
                <w:sz w:val="20"/>
                <w:szCs w:val="20"/>
              </w:rPr>
            </w:pPr>
            <w:r w:rsidRPr="00EA2791">
              <w:rPr>
                <w:sz w:val="20"/>
                <w:szCs w:val="20"/>
              </w:rPr>
              <w:t>Settore Secondaria I grado – modulo orario giornaliero per un totale di 30 ore settimanali</w:t>
            </w:r>
          </w:p>
        </w:tc>
      </w:tr>
      <w:tr w:rsidR="004647BC" w:rsidRPr="00EA2791" w14:paraId="4D77C563" w14:textId="77777777" w:rsidTr="006B347E">
        <w:tc>
          <w:tcPr>
            <w:tcW w:w="8755" w:type="dxa"/>
            <w:shd w:val="clear" w:color="auto" w:fill="auto"/>
          </w:tcPr>
          <w:p w14:paraId="7C9A40F4" w14:textId="77777777"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r w:rsidRPr="00EA2791">
              <w:rPr>
                <w:sz w:val="20"/>
                <w:szCs w:val="20"/>
              </w:rPr>
              <w:t>modulo orario fisso pari a</w:t>
            </w:r>
          </w:p>
        </w:tc>
        <w:tc>
          <w:tcPr>
            <w:tcW w:w="1166" w:type="dxa"/>
            <w:shd w:val="clear" w:color="auto" w:fill="auto"/>
          </w:tcPr>
          <w:p w14:paraId="44BACDD9" w14:textId="77777777" w:rsidR="004647BC" w:rsidRPr="00EA2791" w:rsidRDefault="004647BC" w:rsidP="00EA2791">
            <w:pPr>
              <w:tabs>
                <w:tab w:val="left" w:pos="2420"/>
                <w:tab w:val="left" w:pos="2880"/>
                <w:tab w:val="left" w:pos="4500"/>
                <w:tab w:val="left" w:pos="5660"/>
                <w:tab w:val="left" w:pos="7700"/>
                <w:tab w:val="left" w:pos="8700"/>
              </w:tabs>
              <w:jc w:val="both"/>
              <w:rPr>
                <w:b/>
                <w:sz w:val="20"/>
                <w:szCs w:val="20"/>
              </w:rPr>
            </w:pPr>
            <w:r w:rsidRPr="00EA2791">
              <w:rPr>
                <w:sz w:val="20"/>
                <w:szCs w:val="20"/>
              </w:rPr>
              <w:t>60 minuti</w:t>
            </w:r>
          </w:p>
        </w:tc>
      </w:tr>
    </w:tbl>
    <w:p w14:paraId="06DC52B7" w14:textId="77777777" w:rsidR="007123E8" w:rsidRPr="00EA2791" w:rsidRDefault="007123E8" w:rsidP="00EA2791">
      <w:pPr>
        <w:tabs>
          <w:tab w:val="left" w:pos="2420"/>
          <w:tab w:val="left" w:pos="2880"/>
          <w:tab w:val="left" w:pos="4500"/>
          <w:tab w:val="left" w:pos="5660"/>
          <w:tab w:val="left" w:pos="7700"/>
          <w:tab w:val="left" w:pos="8700"/>
        </w:tabs>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7123E8" w:rsidRPr="00EA2791" w14:paraId="280A607C" w14:textId="77777777" w:rsidTr="006B347E">
        <w:tc>
          <w:tcPr>
            <w:tcW w:w="9921" w:type="dxa"/>
            <w:shd w:val="clear" w:color="auto" w:fill="auto"/>
          </w:tcPr>
          <w:p w14:paraId="4D5DF199" w14:textId="77777777" w:rsidR="007123E8" w:rsidRPr="00EA2791" w:rsidRDefault="007123E8" w:rsidP="00EA2791">
            <w:pPr>
              <w:tabs>
                <w:tab w:val="left" w:pos="2420"/>
                <w:tab w:val="left" w:pos="2880"/>
                <w:tab w:val="left" w:pos="4500"/>
                <w:tab w:val="left" w:pos="5660"/>
                <w:tab w:val="left" w:pos="7700"/>
                <w:tab w:val="left" w:pos="8700"/>
              </w:tabs>
              <w:jc w:val="both"/>
              <w:rPr>
                <w:sz w:val="20"/>
                <w:szCs w:val="20"/>
              </w:rPr>
            </w:pPr>
            <w:r w:rsidRPr="00EA2791">
              <w:rPr>
                <w:sz w:val="20"/>
                <w:szCs w:val="20"/>
              </w:rPr>
              <w:t xml:space="preserve">Eventuali ulteriori informazioni sull'organizzazione oraria (ad esempio recuperi orari, compensazioni </w:t>
            </w:r>
            <w:proofErr w:type="spellStart"/>
            <w:r w:rsidRPr="00EA2791">
              <w:rPr>
                <w:sz w:val="20"/>
                <w:szCs w:val="20"/>
              </w:rPr>
              <w:t>etc</w:t>
            </w:r>
            <w:proofErr w:type="spellEnd"/>
            <w:r w:rsidRPr="00EA2791">
              <w:rPr>
                <w:sz w:val="20"/>
                <w:szCs w:val="20"/>
              </w:rPr>
              <w:t>)</w:t>
            </w:r>
          </w:p>
        </w:tc>
      </w:tr>
      <w:tr w:rsidR="007123E8" w:rsidRPr="00EA2791" w14:paraId="59212A11" w14:textId="77777777" w:rsidTr="006B347E">
        <w:tc>
          <w:tcPr>
            <w:tcW w:w="9921" w:type="dxa"/>
            <w:shd w:val="clear" w:color="auto" w:fill="auto"/>
          </w:tcPr>
          <w:p w14:paraId="31245016" w14:textId="77777777" w:rsidR="007123E8" w:rsidRPr="00EA2791" w:rsidRDefault="007123E8" w:rsidP="00EA2791">
            <w:pPr>
              <w:tabs>
                <w:tab w:val="left" w:pos="2420"/>
                <w:tab w:val="left" w:pos="2880"/>
                <w:tab w:val="left" w:pos="4500"/>
                <w:tab w:val="left" w:pos="5660"/>
                <w:tab w:val="left" w:pos="7700"/>
                <w:tab w:val="left" w:pos="8700"/>
              </w:tabs>
              <w:jc w:val="both"/>
              <w:rPr>
                <w:b/>
                <w:sz w:val="20"/>
                <w:szCs w:val="20"/>
              </w:rPr>
            </w:pPr>
          </w:p>
        </w:tc>
      </w:tr>
    </w:tbl>
    <w:p w14:paraId="6857B25A" w14:textId="77777777" w:rsidR="002B3461" w:rsidRPr="00EA2791" w:rsidRDefault="002B3461" w:rsidP="00EA2791">
      <w:pPr>
        <w:tabs>
          <w:tab w:val="left" w:pos="2420"/>
          <w:tab w:val="left" w:pos="2880"/>
          <w:tab w:val="left" w:pos="4500"/>
          <w:tab w:val="left" w:pos="5660"/>
          <w:tab w:val="left" w:pos="7700"/>
          <w:tab w:val="left" w:pos="8700"/>
        </w:tabs>
        <w:rPr>
          <w:b/>
          <w:sz w:val="20"/>
          <w:szCs w:val="20"/>
        </w:rPr>
      </w:pPr>
    </w:p>
    <w:p w14:paraId="07622148" w14:textId="77777777" w:rsidR="002B3461" w:rsidRPr="001731FA" w:rsidRDefault="007123E8" w:rsidP="00EA2791">
      <w:pPr>
        <w:widowControl w:val="0"/>
        <w:overflowPunct w:val="0"/>
        <w:autoSpaceDE w:val="0"/>
        <w:autoSpaceDN w:val="0"/>
        <w:adjustRightInd w:val="0"/>
        <w:textAlignment w:val="baseline"/>
        <w:rPr>
          <w:rFonts w:eastAsia="Calibri"/>
          <w:b/>
          <w:bCs/>
          <w:sz w:val="20"/>
          <w:szCs w:val="20"/>
          <w:lang w:val="it-CH"/>
        </w:rPr>
      </w:pPr>
      <w:r w:rsidRPr="001731FA">
        <w:rPr>
          <w:rFonts w:eastAsia="Calibri"/>
          <w:b/>
          <w:bCs/>
          <w:sz w:val="20"/>
          <w:szCs w:val="20"/>
          <w:lang w:val="it-CH"/>
        </w:rPr>
        <w:t xml:space="preserve">§ 3 – </w:t>
      </w:r>
      <w:r w:rsidR="002B3461" w:rsidRPr="001731FA">
        <w:rPr>
          <w:rFonts w:eastAsia="Calibri"/>
          <w:b/>
          <w:bCs/>
          <w:sz w:val="20"/>
          <w:szCs w:val="20"/>
          <w:lang w:val="it-CH"/>
        </w:rPr>
        <w:t>CRITERI DI VERIFICA E VALUTAZIONE</w:t>
      </w:r>
      <w:bookmarkStart w:id="0" w:name="OLE_LINK2"/>
      <w:bookmarkStart w:id="1" w:name="OLE_LINK3"/>
    </w:p>
    <w:p w14:paraId="5AA380ED" w14:textId="77777777" w:rsidR="002B3461" w:rsidRPr="001731FA" w:rsidRDefault="002B3461" w:rsidP="00EA2791">
      <w:pPr>
        <w:widowControl w:val="0"/>
        <w:overflowPunct w:val="0"/>
        <w:autoSpaceDE w:val="0"/>
        <w:autoSpaceDN w:val="0"/>
        <w:adjustRightInd w:val="0"/>
        <w:jc w:val="both"/>
        <w:textAlignment w:val="baseline"/>
        <w:rPr>
          <w:rFonts w:eastAsia="Calibri"/>
          <w:bCs/>
          <w:sz w:val="20"/>
          <w:szCs w:val="20"/>
          <w:lang w:val="it-CH"/>
        </w:rPr>
      </w:pPr>
      <w:r w:rsidRPr="001731FA">
        <w:rPr>
          <w:rFonts w:eastAsia="Calibri"/>
          <w:bCs/>
          <w:sz w:val="20"/>
          <w:szCs w:val="20"/>
          <w:lang w:val="it-CH"/>
        </w:rPr>
        <w:t xml:space="preserve">Per verificare la </w:t>
      </w:r>
      <w:r w:rsidRPr="001731FA">
        <w:rPr>
          <w:rFonts w:eastAsia="Calibri"/>
          <w:b/>
          <w:bCs/>
          <w:sz w:val="20"/>
          <w:szCs w:val="20"/>
          <w:lang w:val="it-CH"/>
        </w:rPr>
        <w:t>situazione di partenza</w:t>
      </w:r>
      <w:r w:rsidRPr="001731FA">
        <w:rPr>
          <w:rFonts w:eastAsia="Calibri"/>
          <w:bCs/>
          <w:sz w:val="20"/>
          <w:szCs w:val="20"/>
          <w:lang w:val="it-CH"/>
        </w:rPr>
        <w:t xml:space="preserve"> della classe e predisporre un’attività didattica mirata ai bisogni degli allievi verrà effettuata all’inizio dell’anno una valutazione in ingresso ed una, al termine della fase di Accoglienza, in uscita. </w:t>
      </w:r>
      <w:bookmarkEnd w:id="0"/>
      <w:bookmarkEnd w:id="1"/>
    </w:p>
    <w:p w14:paraId="4D95DFA9" w14:textId="77777777" w:rsidR="002B3461" w:rsidRPr="001731FA" w:rsidRDefault="002B3461" w:rsidP="00EA2791">
      <w:pPr>
        <w:widowControl w:val="0"/>
        <w:overflowPunct w:val="0"/>
        <w:autoSpaceDE w:val="0"/>
        <w:autoSpaceDN w:val="0"/>
        <w:adjustRightInd w:val="0"/>
        <w:jc w:val="both"/>
        <w:textAlignment w:val="baseline"/>
        <w:rPr>
          <w:rFonts w:eastAsia="Calibri"/>
          <w:bCs/>
          <w:sz w:val="20"/>
          <w:szCs w:val="20"/>
          <w:lang w:val="it-CH"/>
        </w:rPr>
      </w:pPr>
      <w:r w:rsidRPr="001731FA">
        <w:rPr>
          <w:rFonts w:eastAsia="Calibri"/>
          <w:bCs/>
          <w:sz w:val="20"/>
          <w:szCs w:val="20"/>
          <w:lang w:val="it-CH"/>
        </w:rPr>
        <w:t xml:space="preserve">Per verificare la </w:t>
      </w:r>
      <w:r w:rsidRPr="001731FA">
        <w:rPr>
          <w:rFonts w:eastAsia="Calibri"/>
          <w:b/>
          <w:bCs/>
          <w:sz w:val="20"/>
          <w:szCs w:val="20"/>
          <w:lang w:val="it-CH"/>
        </w:rPr>
        <w:t>situazione intermedia e conclusiva</w:t>
      </w:r>
      <w:r w:rsidRPr="001731FA">
        <w:rPr>
          <w:rFonts w:eastAsia="Calibri"/>
          <w:bCs/>
          <w:sz w:val="20"/>
          <w:szCs w:val="20"/>
          <w:lang w:val="it-CH"/>
        </w:rPr>
        <w:t xml:space="preserve"> della classe e si prevedono, altresì, prove disciplinari comuni per classi parallele alla fine di ogni trimestre o quadrimestre ed altre tipologie di verifica su segmenti formativi. </w:t>
      </w:r>
    </w:p>
    <w:p w14:paraId="09B22EE3" w14:textId="77777777" w:rsidR="002B3461" w:rsidRPr="001731FA" w:rsidRDefault="002B3461" w:rsidP="00EA2791">
      <w:pPr>
        <w:widowControl w:val="0"/>
        <w:overflowPunct w:val="0"/>
        <w:autoSpaceDE w:val="0"/>
        <w:autoSpaceDN w:val="0"/>
        <w:adjustRightInd w:val="0"/>
        <w:jc w:val="both"/>
        <w:textAlignment w:val="baseline"/>
        <w:rPr>
          <w:rFonts w:eastAsia="Calibri"/>
          <w:bCs/>
          <w:sz w:val="20"/>
          <w:szCs w:val="20"/>
          <w:lang w:val="it-CH"/>
        </w:rPr>
      </w:pPr>
      <w:r w:rsidRPr="001731FA">
        <w:rPr>
          <w:rFonts w:eastAsia="Calibri"/>
          <w:sz w:val="20"/>
          <w:szCs w:val="20"/>
          <w:lang w:val="it-CH"/>
        </w:rPr>
        <w:t>Le verifiche</w:t>
      </w:r>
      <w:r w:rsidRPr="001731FA">
        <w:rPr>
          <w:rFonts w:eastAsia="Calibri"/>
          <w:bCs/>
          <w:sz w:val="20"/>
          <w:szCs w:val="20"/>
          <w:lang w:val="it-CH"/>
        </w:rPr>
        <w:t xml:space="preserve"> orali dovranno </w:t>
      </w:r>
      <w:r w:rsidRPr="001731FA">
        <w:rPr>
          <w:rFonts w:eastAsia="Calibri"/>
          <w:sz w:val="20"/>
          <w:szCs w:val="20"/>
          <w:lang w:val="it-CH"/>
        </w:rPr>
        <w:t>essere</w:t>
      </w:r>
      <w:r w:rsidRPr="001731FA">
        <w:rPr>
          <w:rFonts w:eastAsia="Calibri"/>
          <w:bCs/>
          <w:sz w:val="20"/>
          <w:szCs w:val="20"/>
          <w:lang w:val="it-CH"/>
        </w:rPr>
        <w:t xml:space="preserve"> costanti e in </w:t>
      </w:r>
      <w:r w:rsidRPr="001731FA">
        <w:rPr>
          <w:rFonts w:eastAsia="Calibri"/>
          <w:sz w:val="20"/>
          <w:szCs w:val="20"/>
          <w:lang w:val="it-CH"/>
        </w:rPr>
        <w:t>congruo numero durante tutto l’anno scolastico.</w:t>
      </w:r>
      <w:r w:rsidRPr="001731FA">
        <w:rPr>
          <w:rFonts w:eastAsia="Calibri"/>
          <w:b/>
          <w:sz w:val="20"/>
          <w:szCs w:val="20"/>
          <w:lang w:val="it-CH"/>
        </w:rPr>
        <w:t xml:space="preserve"> </w:t>
      </w:r>
      <w:r w:rsidRPr="001731FA">
        <w:rPr>
          <w:rFonts w:eastAsia="Calibri"/>
          <w:bCs/>
          <w:sz w:val="20"/>
          <w:szCs w:val="20"/>
          <w:lang w:val="it-CH"/>
        </w:rPr>
        <w:t xml:space="preserve">Si prevedono, altresì, verifiche per un’eventuale ri-progettazione degli interventi. </w:t>
      </w:r>
    </w:p>
    <w:p w14:paraId="13BD81CD" w14:textId="08AC5684" w:rsidR="002B3461" w:rsidRPr="001731FA" w:rsidRDefault="002B3461" w:rsidP="00EA2791">
      <w:pPr>
        <w:widowControl w:val="0"/>
        <w:overflowPunct w:val="0"/>
        <w:autoSpaceDE w:val="0"/>
        <w:autoSpaceDN w:val="0"/>
        <w:adjustRightInd w:val="0"/>
        <w:jc w:val="both"/>
        <w:textAlignment w:val="baseline"/>
        <w:rPr>
          <w:rFonts w:eastAsia="Calibri"/>
          <w:bCs/>
          <w:sz w:val="20"/>
          <w:szCs w:val="20"/>
          <w:lang w:val="it-CH"/>
        </w:rPr>
      </w:pPr>
      <w:r w:rsidRPr="001731FA">
        <w:rPr>
          <w:sz w:val="20"/>
          <w:szCs w:val="20"/>
          <w:lang w:val="it-CH"/>
        </w:rPr>
        <w:t>Nella valutazione periodica quadrimestrale e finale si terrà anche conto delle competenze chiave per la cittadinanza, nonché dei livelli di partenza, di situazione socio-culturali svantaggiate e di eventuali vincoli che, in itinere, abbiano potuto influenzarne il profitto.</w:t>
      </w:r>
    </w:p>
    <w:p w14:paraId="682945F3" w14:textId="77777777" w:rsidR="002B3461" w:rsidRPr="001731FA" w:rsidRDefault="002B3461" w:rsidP="00EA2791">
      <w:pPr>
        <w:widowControl w:val="0"/>
        <w:overflowPunct w:val="0"/>
        <w:autoSpaceDE w:val="0"/>
        <w:autoSpaceDN w:val="0"/>
        <w:adjustRightInd w:val="0"/>
        <w:jc w:val="both"/>
        <w:textAlignment w:val="baseline"/>
        <w:rPr>
          <w:sz w:val="20"/>
          <w:szCs w:val="20"/>
          <w:lang w:val="it-CH"/>
        </w:rPr>
      </w:pPr>
      <w:r w:rsidRPr="001731FA">
        <w:rPr>
          <w:b/>
          <w:sz w:val="20"/>
          <w:szCs w:val="20"/>
          <w:lang w:val="it-CH"/>
        </w:rPr>
        <w:t>La valutazione finale terrà conto del</w:t>
      </w:r>
      <w:r w:rsidRPr="001731FA">
        <w:rPr>
          <w:sz w:val="20"/>
          <w:szCs w:val="20"/>
          <w:lang w:val="it-CH"/>
        </w:rPr>
        <w:t>:</w:t>
      </w:r>
    </w:p>
    <w:p w14:paraId="126D6920" w14:textId="77777777" w:rsidR="002B3461" w:rsidRPr="001731FA" w:rsidRDefault="002B3461" w:rsidP="00EA2791">
      <w:pPr>
        <w:widowControl w:val="0"/>
        <w:numPr>
          <w:ilvl w:val="1"/>
          <w:numId w:val="1"/>
        </w:numPr>
        <w:tabs>
          <w:tab w:val="num" w:pos="360"/>
        </w:tabs>
        <w:overflowPunct w:val="0"/>
        <w:autoSpaceDE w:val="0"/>
        <w:autoSpaceDN w:val="0"/>
        <w:adjustRightInd w:val="0"/>
        <w:ind w:left="360"/>
        <w:jc w:val="both"/>
        <w:textAlignment w:val="baseline"/>
        <w:rPr>
          <w:sz w:val="20"/>
          <w:szCs w:val="20"/>
          <w:lang w:val="it-CH"/>
        </w:rPr>
      </w:pPr>
      <w:r w:rsidRPr="001731FA">
        <w:rPr>
          <w:sz w:val="20"/>
          <w:szCs w:val="20"/>
          <w:lang w:val="it-CH"/>
        </w:rPr>
        <w:t>percorso formativo, dei progressi e degli sforzi compiuti dall’allievo rispetto ai livelli di partenza</w:t>
      </w:r>
    </w:p>
    <w:p w14:paraId="0A66AF0B" w14:textId="77777777" w:rsidR="002B3461" w:rsidRPr="001731FA" w:rsidRDefault="002B3461" w:rsidP="00EA2791">
      <w:pPr>
        <w:widowControl w:val="0"/>
        <w:numPr>
          <w:ilvl w:val="1"/>
          <w:numId w:val="1"/>
        </w:numPr>
        <w:tabs>
          <w:tab w:val="num" w:pos="360"/>
        </w:tabs>
        <w:overflowPunct w:val="0"/>
        <w:autoSpaceDE w:val="0"/>
        <w:autoSpaceDN w:val="0"/>
        <w:adjustRightInd w:val="0"/>
        <w:ind w:left="360"/>
        <w:jc w:val="both"/>
        <w:textAlignment w:val="baseline"/>
        <w:rPr>
          <w:sz w:val="20"/>
          <w:szCs w:val="20"/>
          <w:lang w:val="it-CH"/>
        </w:rPr>
      </w:pPr>
      <w:r w:rsidRPr="001731FA">
        <w:rPr>
          <w:sz w:val="20"/>
          <w:szCs w:val="20"/>
          <w:lang w:val="it-CH"/>
        </w:rPr>
        <w:t>grado di maturazione globale conseguito</w:t>
      </w:r>
    </w:p>
    <w:p w14:paraId="2055F83D" w14:textId="77777777" w:rsidR="002B3461" w:rsidRPr="001731FA" w:rsidRDefault="002B3461" w:rsidP="00EA2791">
      <w:pPr>
        <w:widowControl w:val="0"/>
        <w:numPr>
          <w:ilvl w:val="1"/>
          <w:numId w:val="1"/>
        </w:numPr>
        <w:tabs>
          <w:tab w:val="num" w:pos="360"/>
        </w:tabs>
        <w:overflowPunct w:val="0"/>
        <w:autoSpaceDE w:val="0"/>
        <w:autoSpaceDN w:val="0"/>
        <w:adjustRightInd w:val="0"/>
        <w:ind w:left="360"/>
        <w:jc w:val="both"/>
        <w:textAlignment w:val="baseline"/>
        <w:rPr>
          <w:sz w:val="20"/>
          <w:szCs w:val="20"/>
          <w:lang w:val="it-CH"/>
        </w:rPr>
      </w:pPr>
      <w:r w:rsidRPr="001731FA">
        <w:rPr>
          <w:sz w:val="20"/>
          <w:szCs w:val="20"/>
          <w:lang w:val="it-CH"/>
        </w:rPr>
        <w:t>livello delle competenze raggiunte (come da documento delle competenze agli atti della scuola)</w:t>
      </w:r>
    </w:p>
    <w:p w14:paraId="1D20FB54" w14:textId="77777777" w:rsidR="002B3461" w:rsidRPr="001731FA" w:rsidRDefault="002B3461"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 xml:space="preserve"> </w:t>
      </w:r>
    </w:p>
    <w:p w14:paraId="15567DB7" w14:textId="5AAA1BDB" w:rsidR="0028195A" w:rsidRDefault="002B3461" w:rsidP="00290C95">
      <w:pPr>
        <w:widowControl w:val="0"/>
        <w:overflowPunct w:val="0"/>
        <w:autoSpaceDE w:val="0"/>
        <w:autoSpaceDN w:val="0"/>
        <w:adjustRightInd w:val="0"/>
        <w:jc w:val="both"/>
        <w:textAlignment w:val="baseline"/>
        <w:rPr>
          <w:sz w:val="20"/>
          <w:szCs w:val="20"/>
          <w:lang w:val="it-CH"/>
        </w:rPr>
      </w:pPr>
      <w:r w:rsidRPr="001731FA">
        <w:rPr>
          <w:sz w:val="20"/>
          <w:szCs w:val="20"/>
          <w:lang w:val="it-CH"/>
        </w:rPr>
        <w:t xml:space="preserve">Per gli allievi </w:t>
      </w:r>
      <w:r w:rsidR="00272931">
        <w:rPr>
          <w:sz w:val="20"/>
          <w:szCs w:val="20"/>
          <w:lang w:val="it-CH"/>
        </w:rPr>
        <w:t xml:space="preserve">con disabilità </w:t>
      </w:r>
      <w:r w:rsidRPr="001731FA">
        <w:rPr>
          <w:sz w:val="20"/>
          <w:szCs w:val="20"/>
          <w:lang w:val="it-CH"/>
        </w:rPr>
        <w:t>che seguono una programmazione differenziata i livelli per la valutazione saranno concordati, unitamente alla programmazione didattica individualizzata, dal Consiglio di classe</w:t>
      </w:r>
      <w:r w:rsidR="00A57959" w:rsidRPr="001731FA">
        <w:rPr>
          <w:sz w:val="20"/>
          <w:szCs w:val="20"/>
          <w:lang w:val="it-CH"/>
        </w:rPr>
        <w:t>.</w:t>
      </w:r>
    </w:p>
    <w:p w14:paraId="322191CD" w14:textId="77777777" w:rsidR="00290C95" w:rsidRPr="00290C95" w:rsidRDefault="00290C95" w:rsidP="00290C95">
      <w:pPr>
        <w:widowControl w:val="0"/>
        <w:overflowPunct w:val="0"/>
        <w:autoSpaceDE w:val="0"/>
        <w:autoSpaceDN w:val="0"/>
        <w:adjustRightInd w:val="0"/>
        <w:jc w:val="both"/>
        <w:textAlignment w:val="baseline"/>
        <w:rPr>
          <w:sz w:val="20"/>
          <w:szCs w:val="20"/>
          <w:lang w:val="it-CH"/>
        </w:rPr>
      </w:pPr>
    </w:p>
    <w:p w14:paraId="4CE3216A" w14:textId="77777777" w:rsidR="002B3461" w:rsidRPr="001731FA" w:rsidRDefault="002B3461" w:rsidP="00EA2791">
      <w:pPr>
        <w:widowControl w:val="0"/>
        <w:tabs>
          <w:tab w:val="num" w:pos="720"/>
        </w:tabs>
        <w:overflowPunct w:val="0"/>
        <w:autoSpaceDE w:val="0"/>
        <w:autoSpaceDN w:val="0"/>
        <w:adjustRightInd w:val="0"/>
        <w:textAlignment w:val="baseline"/>
        <w:rPr>
          <w:b/>
          <w:sz w:val="20"/>
          <w:szCs w:val="20"/>
          <w:lang w:val="it-CH"/>
        </w:rPr>
      </w:pPr>
      <w:r w:rsidRPr="001731FA">
        <w:rPr>
          <w:b/>
          <w:sz w:val="20"/>
          <w:szCs w:val="20"/>
          <w:lang w:val="it-CH"/>
        </w:rPr>
        <w:t>MODALITÀ DI TRASMISSIONE DELLA VALUTAZIONE ALLE FAMIGLIE:</w:t>
      </w:r>
    </w:p>
    <w:p w14:paraId="4085C556" w14:textId="77777777" w:rsidR="002B3461" w:rsidRPr="001731FA" w:rsidRDefault="002B3461" w:rsidP="00EA2791">
      <w:pPr>
        <w:widowControl w:val="0"/>
        <w:overflowPunct w:val="0"/>
        <w:autoSpaceDE w:val="0"/>
        <w:autoSpaceDN w:val="0"/>
        <w:adjustRightInd w:val="0"/>
        <w:textAlignment w:val="baseline"/>
        <w:rPr>
          <w:sz w:val="20"/>
          <w:szCs w:val="20"/>
          <w:lang w:val="it-CH"/>
        </w:rPr>
      </w:pPr>
      <w:r w:rsidRPr="001731FA">
        <w:rPr>
          <w:sz w:val="20"/>
          <w:szCs w:val="20"/>
          <w:lang w:val="it-CH"/>
        </w:rPr>
        <w:t>Colloqui individuali, colloqui generali, comunicazioni sul diario</w:t>
      </w:r>
      <w:r w:rsidR="00A57959" w:rsidRPr="001731FA">
        <w:rPr>
          <w:sz w:val="20"/>
          <w:szCs w:val="20"/>
          <w:lang w:val="it-CH"/>
        </w:rPr>
        <w:t>, registro elettronico</w:t>
      </w:r>
    </w:p>
    <w:p w14:paraId="66F0484F" w14:textId="77777777" w:rsidR="002B3461" w:rsidRPr="00EA2791" w:rsidRDefault="002B3461" w:rsidP="00EA2791">
      <w:pPr>
        <w:widowControl w:val="0"/>
        <w:overflowPunct w:val="0"/>
        <w:autoSpaceDE w:val="0"/>
        <w:autoSpaceDN w:val="0"/>
        <w:adjustRightInd w:val="0"/>
        <w:jc w:val="both"/>
        <w:textAlignment w:val="baseline"/>
        <w:rPr>
          <w:bCs/>
          <w:color w:val="000000"/>
          <w:sz w:val="20"/>
          <w:szCs w:val="20"/>
          <w:lang w:val="it-CH"/>
        </w:rPr>
      </w:pPr>
    </w:p>
    <w:p w14:paraId="2B12F743" w14:textId="77777777" w:rsidR="002B3461" w:rsidRPr="00EA2791" w:rsidRDefault="00290C95" w:rsidP="00EA2791">
      <w:pPr>
        <w:ind w:left="1418" w:hanging="1418"/>
        <w:rPr>
          <w:sz w:val="20"/>
          <w:szCs w:val="20"/>
          <w:lang w:val="x-none" w:eastAsia="x-none"/>
        </w:rPr>
      </w:pPr>
      <w:r>
        <w:rPr>
          <w:rFonts w:eastAsia="Calibri"/>
          <w:b/>
          <w:bCs/>
          <w:sz w:val="20"/>
          <w:szCs w:val="20"/>
          <w:lang w:val="it-CH"/>
        </w:rPr>
        <w:t>§ 4</w:t>
      </w:r>
      <w:r w:rsidR="007123E8" w:rsidRPr="00EA2791">
        <w:rPr>
          <w:rFonts w:eastAsia="Calibri"/>
          <w:b/>
          <w:bCs/>
          <w:sz w:val="20"/>
          <w:szCs w:val="20"/>
          <w:lang w:val="it-CH"/>
        </w:rPr>
        <w:t xml:space="preserve"> – </w:t>
      </w:r>
      <w:r w:rsidR="002B3461" w:rsidRPr="00EA2791">
        <w:rPr>
          <w:b/>
          <w:sz w:val="20"/>
          <w:szCs w:val="20"/>
          <w:lang w:val="x-none" w:eastAsia="x-none"/>
        </w:rPr>
        <w:t xml:space="preserve">SITUAZIONE DI PARTENZA: </w:t>
      </w:r>
      <w:r w:rsidR="002B3461" w:rsidRPr="00EA2791">
        <w:rPr>
          <w:sz w:val="20"/>
          <w:szCs w:val="20"/>
          <w:lang w:val="x-none" w:eastAsia="x-none"/>
        </w:rPr>
        <w:t>composizione della classe</w:t>
      </w:r>
    </w:p>
    <w:p w14:paraId="11A482C9" w14:textId="77777777" w:rsidR="00332AC6" w:rsidRPr="00EA2791" w:rsidRDefault="00332AC6" w:rsidP="00EA2791">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25"/>
        <w:gridCol w:w="526"/>
        <w:gridCol w:w="526"/>
        <w:gridCol w:w="526"/>
        <w:gridCol w:w="522"/>
        <w:gridCol w:w="522"/>
        <w:gridCol w:w="533"/>
        <w:gridCol w:w="535"/>
        <w:gridCol w:w="696"/>
        <w:gridCol w:w="696"/>
        <w:gridCol w:w="575"/>
        <w:gridCol w:w="575"/>
        <w:gridCol w:w="789"/>
        <w:gridCol w:w="791"/>
        <w:gridCol w:w="719"/>
        <w:gridCol w:w="715"/>
      </w:tblGrid>
      <w:tr w:rsidR="00B655C1" w:rsidRPr="00EA2791" w14:paraId="5002199A" w14:textId="77777777" w:rsidTr="00666294">
        <w:trPr>
          <w:trHeight w:val="105"/>
        </w:trPr>
        <w:tc>
          <w:tcPr>
            <w:tcW w:w="538" w:type="pct"/>
            <w:gridSpan w:val="2"/>
            <w:vMerge w:val="restart"/>
            <w:shd w:val="clear" w:color="auto" w:fill="auto"/>
          </w:tcPr>
          <w:p w14:paraId="6F3A0A65" w14:textId="77777777" w:rsidR="00B655C1" w:rsidRPr="00EA2791" w:rsidRDefault="00B655C1" w:rsidP="00EA2791">
            <w:pPr>
              <w:pStyle w:val="Contenutotabella"/>
              <w:jc w:val="center"/>
              <w:rPr>
                <w:rFonts w:cs="Times New Roman"/>
                <w:b/>
                <w:bCs/>
                <w:sz w:val="20"/>
                <w:szCs w:val="20"/>
              </w:rPr>
            </w:pPr>
            <w:r w:rsidRPr="00EA2791">
              <w:rPr>
                <w:rFonts w:cs="Times New Roman"/>
                <w:b/>
                <w:bCs/>
                <w:sz w:val="20"/>
                <w:szCs w:val="20"/>
              </w:rPr>
              <w:t>totale</w:t>
            </w:r>
          </w:p>
        </w:tc>
        <w:tc>
          <w:tcPr>
            <w:tcW w:w="538" w:type="pct"/>
            <w:gridSpan w:val="2"/>
            <w:vMerge w:val="restart"/>
            <w:shd w:val="clear" w:color="auto" w:fill="auto"/>
          </w:tcPr>
          <w:p w14:paraId="20ADB96F" w14:textId="77777777" w:rsidR="00B655C1" w:rsidRPr="00EA2791" w:rsidRDefault="00B655C1" w:rsidP="00EA2791">
            <w:pPr>
              <w:pStyle w:val="Contenutotabella"/>
              <w:jc w:val="center"/>
              <w:rPr>
                <w:rFonts w:cs="Times New Roman"/>
                <w:b/>
                <w:bCs/>
                <w:sz w:val="20"/>
                <w:szCs w:val="20"/>
              </w:rPr>
            </w:pPr>
            <w:r w:rsidRPr="00EA2791">
              <w:rPr>
                <w:rFonts w:cs="Times New Roman"/>
                <w:b/>
                <w:bCs/>
                <w:sz w:val="20"/>
                <w:szCs w:val="20"/>
              </w:rPr>
              <w:t>femmine</w:t>
            </w:r>
          </w:p>
        </w:tc>
        <w:tc>
          <w:tcPr>
            <w:tcW w:w="534" w:type="pct"/>
            <w:gridSpan w:val="2"/>
            <w:vMerge w:val="restart"/>
            <w:shd w:val="clear" w:color="auto" w:fill="auto"/>
          </w:tcPr>
          <w:p w14:paraId="43AF8ACD" w14:textId="77777777" w:rsidR="00B655C1" w:rsidRPr="00EA2791" w:rsidRDefault="00B655C1" w:rsidP="00EA2791">
            <w:pPr>
              <w:pStyle w:val="Contenutotabella"/>
              <w:jc w:val="center"/>
              <w:rPr>
                <w:rFonts w:cs="Times New Roman"/>
                <w:b/>
                <w:bCs/>
                <w:sz w:val="20"/>
                <w:szCs w:val="20"/>
              </w:rPr>
            </w:pPr>
            <w:r w:rsidRPr="00EA2791">
              <w:rPr>
                <w:rFonts w:cs="Times New Roman"/>
                <w:b/>
                <w:bCs/>
                <w:sz w:val="20"/>
                <w:szCs w:val="20"/>
              </w:rPr>
              <w:t>maschi</w:t>
            </w:r>
          </w:p>
        </w:tc>
        <w:tc>
          <w:tcPr>
            <w:tcW w:w="547" w:type="pct"/>
            <w:gridSpan w:val="2"/>
            <w:vMerge w:val="restart"/>
            <w:shd w:val="clear" w:color="auto" w:fill="auto"/>
          </w:tcPr>
          <w:p w14:paraId="406CAC25" w14:textId="77777777" w:rsidR="00B655C1" w:rsidRPr="00EA2791" w:rsidRDefault="00B655C1" w:rsidP="00EA2791">
            <w:pPr>
              <w:pStyle w:val="Contenutotabella"/>
              <w:jc w:val="center"/>
              <w:rPr>
                <w:rFonts w:cs="Times New Roman"/>
                <w:b/>
                <w:bCs/>
                <w:sz w:val="20"/>
                <w:szCs w:val="20"/>
              </w:rPr>
            </w:pPr>
            <w:r w:rsidRPr="00EA2791">
              <w:rPr>
                <w:rFonts w:cs="Times New Roman"/>
                <w:b/>
                <w:bCs/>
                <w:sz w:val="20"/>
                <w:szCs w:val="20"/>
              </w:rPr>
              <w:t>stranieri</w:t>
            </w:r>
          </w:p>
        </w:tc>
        <w:tc>
          <w:tcPr>
            <w:tcW w:w="2843" w:type="pct"/>
            <w:gridSpan w:val="8"/>
            <w:shd w:val="clear" w:color="auto" w:fill="auto"/>
          </w:tcPr>
          <w:p w14:paraId="679069A2" w14:textId="0054D70D" w:rsidR="00E36D47" w:rsidRDefault="00605B35" w:rsidP="00E36D47">
            <w:pPr>
              <w:pStyle w:val="Contenutotabella"/>
              <w:jc w:val="both"/>
              <w:rPr>
                <w:rFonts w:cs="Times New Roman"/>
                <w:b/>
                <w:bCs/>
                <w:sz w:val="20"/>
                <w:szCs w:val="20"/>
                <w:u w:val="single"/>
              </w:rPr>
            </w:pPr>
            <w:r w:rsidRPr="00EA2791">
              <w:rPr>
                <w:rFonts w:cs="Times New Roman"/>
                <w:b/>
                <w:bCs/>
                <w:sz w:val="20"/>
                <w:szCs w:val="20"/>
              </w:rPr>
              <w:t>**</w:t>
            </w:r>
            <w:r w:rsidR="00B655C1" w:rsidRPr="00EA2791">
              <w:rPr>
                <w:rFonts w:cs="Times New Roman"/>
                <w:b/>
                <w:bCs/>
                <w:sz w:val="20"/>
                <w:szCs w:val="20"/>
              </w:rPr>
              <w:t>alunni/studenti con B.E.S.    totale n°</w:t>
            </w:r>
            <w:r w:rsidR="00D909AD">
              <w:rPr>
                <w:rFonts w:cs="Times New Roman"/>
                <w:b/>
                <w:bCs/>
                <w:sz w:val="20"/>
                <w:szCs w:val="20"/>
              </w:rPr>
              <w:t>____</w:t>
            </w:r>
          </w:p>
          <w:p w14:paraId="2414E0D5" w14:textId="696E3E31" w:rsidR="00B655C1" w:rsidRPr="00190622" w:rsidRDefault="00190622" w:rsidP="00E36D47">
            <w:pPr>
              <w:pStyle w:val="Contenutotabella"/>
              <w:jc w:val="both"/>
              <w:rPr>
                <w:rFonts w:cs="Times New Roman"/>
                <w:sz w:val="20"/>
                <w:szCs w:val="20"/>
              </w:rPr>
            </w:pPr>
            <w:r>
              <w:rPr>
                <w:rFonts w:cs="Times New Roman"/>
                <w:b/>
                <w:bCs/>
                <w:sz w:val="20"/>
                <w:szCs w:val="20"/>
              </w:rPr>
              <w:t xml:space="preserve"> </w:t>
            </w:r>
          </w:p>
        </w:tc>
      </w:tr>
      <w:tr w:rsidR="00190622" w:rsidRPr="00EA2791" w14:paraId="127D517B" w14:textId="77777777" w:rsidTr="00666294">
        <w:trPr>
          <w:trHeight w:val="105"/>
        </w:trPr>
        <w:tc>
          <w:tcPr>
            <w:tcW w:w="538" w:type="pct"/>
            <w:gridSpan w:val="2"/>
            <w:vMerge/>
            <w:shd w:val="clear" w:color="auto" w:fill="auto"/>
          </w:tcPr>
          <w:p w14:paraId="3B6CB357" w14:textId="77777777" w:rsidR="00190622" w:rsidRPr="00EA2791" w:rsidRDefault="00190622" w:rsidP="00EA2791">
            <w:pPr>
              <w:pStyle w:val="Contenutotabella"/>
              <w:jc w:val="center"/>
              <w:rPr>
                <w:rFonts w:cs="Times New Roman"/>
                <w:b/>
                <w:bCs/>
                <w:sz w:val="20"/>
                <w:szCs w:val="20"/>
              </w:rPr>
            </w:pPr>
          </w:p>
        </w:tc>
        <w:tc>
          <w:tcPr>
            <w:tcW w:w="538" w:type="pct"/>
            <w:gridSpan w:val="2"/>
            <w:vMerge/>
            <w:shd w:val="clear" w:color="auto" w:fill="auto"/>
          </w:tcPr>
          <w:p w14:paraId="5428D204" w14:textId="77777777" w:rsidR="00190622" w:rsidRPr="00EA2791" w:rsidRDefault="00190622" w:rsidP="00EA2791">
            <w:pPr>
              <w:pStyle w:val="Contenutotabella"/>
              <w:jc w:val="center"/>
              <w:rPr>
                <w:rFonts w:cs="Times New Roman"/>
                <w:b/>
                <w:bCs/>
                <w:sz w:val="20"/>
                <w:szCs w:val="20"/>
              </w:rPr>
            </w:pPr>
          </w:p>
        </w:tc>
        <w:tc>
          <w:tcPr>
            <w:tcW w:w="534" w:type="pct"/>
            <w:gridSpan w:val="2"/>
            <w:vMerge/>
            <w:shd w:val="clear" w:color="auto" w:fill="auto"/>
          </w:tcPr>
          <w:p w14:paraId="3D0DD33F" w14:textId="77777777" w:rsidR="00190622" w:rsidRPr="00EA2791" w:rsidRDefault="00190622" w:rsidP="00EA2791">
            <w:pPr>
              <w:pStyle w:val="Contenutotabella"/>
              <w:jc w:val="center"/>
              <w:rPr>
                <w:rFonts w:cs="Times New Roman"/>
                <w:b/>
                <w:bCs/>
                <w:sz w:val="20"/>
                <w:szCs w:val="20"/>
              </w:rPr>
            </w:pPr>
          </w:p>
        </w:tc>
        <w:tc>
          <w:tcPr>
            <w:tcW w:w="547" w:type="pct"/>
            <w:gridSpan w:val="2"/>
            <w:vMerge/>
            <w:shd w:val="clear" w:color="auto" w:fill="auto"/>
          </w:tcPr>
          <w:p w14:paraId="566DF206" w14:textId="77777777" w:rsidR="00190622" w:rsidRPr="00EA2791" w:rsidRDefault="00190622" w:rsidP="00EA2791">
            <w:pPr>
              <w:pStyle w:val="Contenutotabella"/>
              <w:jc w:val="center"/>
              <w:rPr>
                <w:rFonts w:cs="Times New Roman"/>
                <w:b/>
                <w:bCs/>
                <w:sz w:val="20"/>
                <w:szCs w:val="20"/>
              </w:rPr>
            </w:pPr>
          </w:p>
        </w:tc>
        <w:tc>
          <w:tcPr>
            <w:tcW w:w="2843" w:type="pct"/>
            <w:gridSpan w:val="8"/>
            <w:shd w:val="clear" w:color="auto" w:fill="auto"/>
          </w:tcPr>
          <w:p w14:paraId="52EABDB9" w14:textId="7A56AA5C" w:rsidR="00190622" w:rsidRPr="00190622" w:rsidRDefault="00190622" w:rsidP="00190622">
            <w:pPr>
              <w:pStyle w:val="Contenutotabella"/>
              <w:jc w:val="both"/>
              <w:rPr>
                <w:rFonts w:cs="Times New Roman"/>
                <w:sz w:val="20"/>
                <w:szCs w:val="20"/>
              </w:rPr>
            </w:pPr>
          </w:p>
        </w:tc>
      </w:tr>
      <w:tr w:rsidR="00B655C1" w:rsidRPr="00EA2791" w14:paraId="05E5C6CA" w14:textId="77777777" w:rsidTr="00666294">
        <w:trPr>
          <w:trHeight w:val="105"/>
        </w:trPr>
        <w:tc>
          <w:tcPr>
            <w:tcW w:w="538" w:type="pct"/>
            <w:gridSpan w:val="2"/>
            <w:vMerge/>
            <w:shd w:val="clear" w:color="auto" w:fill="auto"/>
          </w:tcPr>
          <w:p w14:paraId="7B9D1B0F" w14:textId="77777777" w:rsidR="00B655C1" w:rsidRPr="00EA2791" w:rsidRDefault="00B655C1" w:rsidP="00EA2791">
            <w:pPr>
              <w:pStyle w:val="Contenutotabella"/>
              <w:jc w:val="center"/>
              <w:rPr>
                <w:rFonts w:cs="Times New Roman"/>
                <w:b/>
                <w:bCs/>
                <w:sz w:val="20"/>
                <w:szCs w:val="20"/>
              </w:rPr>
            </w:pPr>
          </w:p>
        </w:tc>
        <w:tc>
          <w:tcPr>
            <w:tcW w:w="538" w:type="pct"/>
            <w:gridSpan w:val="2"/>
            <w:vMerge/>
            <w:shd w:val="clear" w:color="auto" w:fill="auto"/>
          </w:tcPr>
          <w:p w14:paraId="552400CA" w14:textId="77777777" w:rsidR="00B655C1" w:rsidRPr="00EA2791" w:rsidRDefault="00B655C1" w:rsidP="00EA2791">
            <w:pPr>
              <w:pStyle w:val="Contenutotabella"/>
              <w:jc w:val="center"/>
              <w:rPr>
                <w:rFonts w:cs="Times New Roman"/>
                <w:b/>
                <w:bCs/>
                <w:sz w:val="20"/>
                <w:szCs w:val="20"/>
              </w:rPr>
            </w:pPr>
          </w:p>
        </w:tc>
        <w:tc>
          <w:tcPr>
            <w:tcW w:w="534" w:type="pct"/>
            <w:gridSpan w:val="2"/>
            <w:vMerge/>
            <w:shd w:val="clear" w:color="auto" w:fill="auto"/>
          </w:tcPr>
          <w:p w14:paraId="613F266A" w14:textId="77777777" w:rsidR="00B655C1" w:rsidRPr="00EA2791" w:rsidRDefault="00B655C1" w:rsidP="00EA2791">
            <w:pPr>
              <w:pStyle w:val="Contenutotabella"/>
              <w:jc w:val="center"/>
              <w:rPr>
                <w:rFonts w:cs="Times New Roman"/>
                <w:b/>
                <w:bCs/>
                <w:sz w:val="20"/>
                <w:szCs w:val="20"/>
              </w:rPr>
            </w:pPr>
          </w:p>
        </w:tc>
        <w:tc>
          <w:tcPr>
            <w:tcW w:w="547" w:type="pct"/>
            <w:gridSpan w:val="2"/>
            <w:vMerge/>
            <w:shd w:val="clear" w:color="auto" w:fill="auto"/>
          </w:tcPr>
          <w:p w14:paraId="4EB192F7" w14:textId="77777777" w:rsidR="00B655C1" w:rsidRPr="00EA2791" w:rsidRDefault="00B655C1" w:rsidP="00EA2791">
            <w:pPr>
              <w:pStyle w:val="Contenutotabella"/>
              <w:jc w:val="center"/>
              <w:rPr>
                <w:rFonts w:cs="Times New Roman"/>
                <w:b/>
                <w:bCs/>
                <w:sz w:val="20"/>
                <w:szCs w:val="20"/>
              </w:rPr>
            </w:pPr>
          </w:p>
        </w:tc>
        <w:tc>
          <w:tcPr>
            <w:tcW w:w="712" w:type="pct"/>
            <w:gridSpan w:val="2"/>
            <w:shd w:val="clear" w:color="auto" w:fill="auto"/>
          </w:tcPr>
          <w:p w14:paraId="0D5FDB23" w14:textId="77777777" w:rsidR="00B655C1" w:rsidRPr="00EA2791" w:rsidRDefault="00466554" w:rsidP="00EA2791">
            <w:pPr>
              <w:pStyle w:val="Contenutotabella"/>
              <w:jc w:val="center"/>
              <w:rPr>
                <w:rFonts w:cs="Times New Roman"/>
                <w:b/>
                <w:sz w:val="20"/>
                <w:szCs w:val="20"/>
              </w:rPr>
            </w:pPr>
            <w:r w:rsidRPr="00EA2791">
              <w:rPr>
                <w:rFonts w:cs="Times New Roman"/>
                <w:b/>
                <w:sz w:val="20"/>
                <w:szCs w:val="20"/>
              </w:rPr>
              <w:t>disabilità</w:t>
            </w:r>
          </w:p>
          <w:p w14:paraId="3166732E"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 xml:space="preserve">(L.104/92 </w:t>
            </w:r>
            <w:r w:rsidR="00466554" w:rsidRPr="00EA2791">
              <w:rPr>
                <w:rFonts w:cs="Times New Roman"/>
                <w:b/>
                <w:sz w:val="20"/>
                <w:szCs w:val="20"/>
              </w:rPr>
              <w:t>e</w:t>
            </w:r>
          </w:p>
          <w:p w14:paraId="425D7EA8" w14:textId="77777777" w:rsidR="00B655C1" w:rsidRPr="00EA2791" w:rsidRDefault="00B655C1" w:rsidP="00EA2791">
            <w:pPr>
              <w:pStyle w:val="Contenutotabella"/>
              <w:jc w:val="center"/>
              <w:rPr>
                <w:rFonts w:cs="Times New Roman"/>
                <w:b/>
                <w:sz w:val="20"/>
                <w:szCs w:val="20"/>
              </w:rPr>
            </w:pPr>
            <w:proofErr w:type="spellStart"/>
            <w:r w:rsidRPr="00EA2791">
              <w:rPr>
                <w:rFonts w:cs="Times New Roman"/>
                <w:b/>
                <w:sz w:val="20"/>
                <w:szCs w:val="20"/>
              </w:rPr>
              <w:t>D.Lvo</w:t>
            </w:r>
            <w:proofErr w:type="spellEnd"/>
            <w:r w:rsidRPr="00EA2791">
              <w:rPr>
                <w:rFonts w:cs="Times New Roman"/>
                <w:b/>
                <w:sz w:val="20"/>
                <w:szCs w:val="20"/>
              </w:rPr>
              <w:t xml:space="preserve"> 66/2017)</w:t>
            </w:r>
          </w:p>
          <w:p w14:paraId="17D0CFCC" w14:textId="77777777" w:rsidR="00B655C1" w:rsidRPr="00EA2791" w:rsidRDefault="00B655C1" w:rsidP="00EA2791">
            <w:pPr>
              <w:pStyle w:val="Contenutotabella"/>
              <w:jc w:val="center"/>
              <w:rPr>
                <w:rFonts w:cs="Times New Roman"/>
                <w:b/>
                <w:bCs/>
                <w:sz w:val="20"/>
                <w:szCs w:val="20"/>
              </w:rPr>
            </w:pPr>
          </w:p>
        </w:tc>
        <w:tc>
          <w:tcPr>
            <w:tcW w:w="588" w:type="pct"/>
            <w:gridSpan w:val="2"/>
            <w:shd w:val="clear" w:color="auto" w:fill="auto"/>
          </w:tcPr>
          <w:p w14:paraId="40C073A4"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DSA</w:t>
            </w:r>
          </w:p>
          <w:p w14:paraId="32212CB3"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(L. 170/10)</w:t>
            </w:r>
          </w:p>
          <w:p w14:paraId="3DBCABDD" w14:textId="77777777" w:rsidR="00B655C1" w:rsidRPr="00EA2791" w:rsidRDefault="00B655C1" w:rsidP="00EA2791">
            <w:pPr>
              <w:pStyle w:val="Contenutotabella"/>
              <w:jc w:val="center"/>
              <w:rPr>
                <w:rFonts w:cs="Times New Roman"/>
                <w:b/>
                <w:bCs/>
                <w:sz w:val="20"/>
                <w:szCs w:val="20"/>
              </w:rPr>
            </w:pPr>
          </w:p>
        </w:tc>
        <w:tc>
          <w:tcPr>
            <w:tcW w:w="809" w:type="pct"/>
            <w:gridSpan w:val="2"/>
            <w:shd w:val="clear" w:color="auto" w:fill="auto"/>
          </w:tcPr>
          <w:p w14:paraId="0A1A1927"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Altri disturbi evolutivi specifici</w:t>
            </w:r>
          </w:p>
          <w:p w14:paraId="264394CF"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diversi da DSA</w:t>
            </w:r>
          </w:p>
          <w:p w14:paraId="09B0800D" w14:textId="77777777" w:rsidR="00B655C1" w:rsidRPr="00EA2791" w:rsidRDefault="00B655C1" w:rsidP="00EA2791">
            <w:pPr>
              <w:pStyle w:val="Contenutotabella"/>
              <w:jc w:val="center"/>
              <w:rPr>
                <w:rFonts w:cs="Times New Roman"/>
                <w:b/>
                <w:bCs/>
                <w:sz w:val="20"/>
                <w:szCs w:val="20"/>
              </w:rPr>
            </w:pPr>
            <w:r w:rsidRPr="00EA2791">
              <w:rPr>
                <w:rFonts w:cs="Times New Roman"/>
                <w:b/>
                <w:sz w:val="20"/>
                <w:szCs w:val="20"/>
              </w:rPr>
              <w:t>(CM 8/2013)</w:t>
            </w:r>
          </w:p>
        </w:tc>
        <w:tc>
          <w:tcPr>
            <w:tcW w:w="734" w:type="pct"/>
            <w:gridSpan w:val="2"/>
            <w:shd w:val="clear" w:color="auto" w:fill="auto"/>
          </w:tcPr>
          <w:p w14:paraId="532D24B3" w14:textId="77777777" w:rsidR="00B655C1" w:rsidRPr="00EA2791" w:rsidRDefault="00B655C1" w:rsidP="00EA2791">
            <w:pPr>
              <w:pStyle w:val="Contenutotabella"/>
              <w:jc w:val="center"/>
              <w:rPr>
                <w:rFonts w:cs="Times New Roman"/>
                <w:b/>
                <w:sz w:val="20"/>
                <w:szCs w:val="20"/>
              </w:rPr>
            </w:pPr>
            <w:r w:rsidRPr="00EA2791">
              <w:rPr>
                <w:rFonts w:cs="Times New Roman"/>
                <w:b/>
                <w:sz w:val="20"/>
                <w:szCs w:val="20"/>
              </w:rPr>
              <w:t>Disagio sociale, economico, culturale, ling.co (CM 8/2013)</w:t>
            </w:r>
          </w:p>
        </w:tc>
      </w:tr>
      <w:tr w:rsidR="00B655C1" w:rsidRPr="00EA2791" w14:paraId="770DEDC0" w14:textId="77777777" w:rsidTr="00666294">
        <w:trPr>
          <w:trHeight w:val="308"/>
        </w:trPr>
        <w:tc>
          <w:tcPr>
            <w:tcW w:w="538" w:type="pct"/>
            <w:gridSpan w:val="2"/>
            <w:vMerge w:val="restart"/>
            <w:shd w:val="clear" w:color="auto" w:fill="auto"/>
          </w:tcPr>
          <w:p w14:paraId="5B07EC1A" w14:textId="77777777" w:rsidR="00B655C1" w:rsidRPr="00AF34E4" w:rsidRDefault="00B655C1" w:rsidP="00AF34E4">
            <w:pPr>
              <w:pStyle w:val="Contenutotabella"/>
              <w:jc w:val="center"/>
              <w:rPr>
                <w:rFonts w:cs="Times New Roman"/>
                <w:b/>
                <w:bCs/>
                <w:sz w:val="20"/>
                <w:szCs w:val="20"/>
              </w:rPr>
            </w:pPr>
          </w:p>
          <w:p w14:paraId="59F98E8A" w14:textId="2865D908" w:rsidR="00B655C1" w:rsidRPr="00AF34E4" w:rsidRDefault="00B655C1" w:rsidP="00AF34E4">
            <w:pPr>
              <w:pStyle w:val="Contenutotabella"/>
              <w:jc w:val="center"/>
              <w:rPr>
                <w:rFonts w:cs="Times New Roman"/>
                <w:b/>
                <w:bCs/>
                <w:sz w:val="20"/>
                <w:szCs w:val="20"/>
                <w:u w:val="single"/>
              </w:rPr>
            </w:pPr>
            <w:r w:rsidRPr="00AF34E4">
              <w:rPr>
                <w:rFonts w:cs="Times New Roman"/>
                <w:b/>
                <w:bCs/>
                <w:sz w:val="20"/>
                <w:szCs w:val="20"/>
              </w:rPr>
              <w:t xml:space="preserve">n. </w:t>
            </w:r>
            <w:r w:rsidR="00D909AD">
              <w:rPr>
                <w:rFonts w:cs="Times New Roman"/>
                <w:b/>
                <w:bCs/>
                <w:sz w:val="20"/>
                <w:szCs w:val="20"/>
              </w:rPr>
              <w:t>____</w:t>
            </w:r>
          </w:p>
          <w:p w14:paraId="55DE2FF4" w14:textId="77777777" w:rsidR="00B655C1" w:rsidRPr="00AF34E4" w:rsidRDefault="00B655C1" w:rsidP="00AF34E4">
            <w:pPr>
              <w:pStyle w:val="Contenutotabella"/>
              <w:jc w:val="center"/>
              <w:rPr>
                <w:rFonts w:cs="Times New Roman"/>
                <w:b/>
                <w:bCs/>
                <w:sz w:val="20"/>
                <w:szCs w:val="20"/>
              </w:rPr>
            </w:pPr>
          </w:p>
        </w:tc>
        <w:tc>
          <w:tcPr>
            <w:tcW w:w="538" w:type="pct"/>
            <w:gridSpan w:val="2"/>
            <w:vMerge w:val="restart"/>
            <w:shd w:val="clear" w:color="auto" w:fill="auto"/>
          </w:tcPr>
          <w:p w14:paraId="47E28C17" w14:textId="77777777" w:rsidR="00B655C1" w:rsidRPr="00AF34E4" w:rsidRDefault="00B655C1" w:rsidP="00AF34E4">
            <w:pPr>
              <w:pStyle w:val="Contenutotabella"/>
              <w:jc w:val="center"/>
              <w:rPr>
                <w:rFonts w:cs="Times New Roman"/>
                <w:b/>
                <w:bCs/>
                <w:sz w:val="20"/>
                <w:szCs w:val="20"/>
              </w:rPr>
            </w:pPr>
          </w:p>
          <w:p w14:paraId="59253023" w14:textId="7E13B72D" w:rsidR="00B655C1" w:rsidRPr="00AF34E4" w:rsidRDefault="00B655C1" w:rsidP="00AF34E4">
            <w:pPr>
              <w:pStyle w:val="Contenutotabella"/>
              <w:jc w:val="center"/>
              <w:rPr>
                <w:rFonts w:cs="Times New Roman"/>
                <w:b/>
                <w:bCs/>
                <w:sz w:val="20"/>
                <w:szCs w:val="20"/>
                <w:u w:val="single"/>
              </w:rPr>
            </w:pPr>
            <w:r w:rsidRPr="00AF34E4">
              <w:rPr>
                <w:rFonts w:cs="Times New Roman"/>
                <w:b/>
                <w:bCs/>
                <w:sz w:val="20"/>
                <w:szCs w:val="20"/>
              </w:rPr>
              <w:t>n.</w:t>
            </w:r>
            <w:r w:rsidR="00AF34E4" w:rsidRPr="00AF34E4">
              <w:rPr>
                <w:rFonts w:cs="Times New Roman"/>
                <w:b/>
                <w:bCs/>
                <w:sz w:val="20"/>
                <w:szCs w:val="20"/>
              </w:rPr>
              <w:t xml:space="preserve"> </w:t>
            </w:r>
            <w:r w:rsidR="00D909AD">
              <w:rPr>
                <w:rFonts w:cs="Times New Roman"/>
                <w:b/>
                <w:bCs/>
                <w:sz w:val="20"/>
                <w:szCs w:val="20"/>
              </w:rPr>
              <w:t>____</w:t>
            </w:r>
          </w:p>
        </w:tc>
        <w:tc>
          <w:tcPr>
            <w:tcW w:w="534" w:type="pct"/>
            <w:gridSpan w:val="2"/>
            <w:vMerge w:val="restart"/>
            <w:shd w:val="clear" w:color="auto" w:fill="auto"/>
          </w:tcPr>
          <w:p w14:paraId="02B48A22" w14:textId="77777777" w:rsidR="00B655C1" w:rsidRPr="00AF34E4" w:rsidRDefault="00B655C1" w:rsidP="00AF34E4">
            <w:pPr>
              <w:jc w:val="center"/>
              <w:rPr>
                <w:b/>
                <w:bCs/>
                <w:sz w:val="20"/>
                <w:szCs w:val="20"/>
              </w:rPr>
            </w:pPr>
          </w:p>
          <w:p w14:paraId="6323DE8A" w14:textId="0E3B385C" w:rsidR="00B655C1" w:rsidRPr="00AF34E4" w:rsidRDefault="00B655C1" w:rsidP="00AF34E4">
            <w:pPr>
              <w:jc w:val="center"/>
              <w:rPr>
                <w:b/>
                <w:bCs/>
                <w:sz w:val="20"/>
                <w:szCs w:val="20"/>
                <w:u w:val="single"/>
              </w:rPr>
            </w:pPr>
            <w:r w:rsidRPr="00AF34E4">
              <w:rPr>
                <w:b/>
                <w:bCs/>
                <w:sz w:val="20"/>
                <w:szCs w:val="20"/>
              </w:rPr>
              <w:t xml:space="preserve">n. </w:t>
            </w:r>
            <w:r w:rsidR="00D909AD">
              <w:rPr>
                <w:b/>
                <w:bCs/>
                <w:sz w:val="20"/>
                <w:szCs w:val="20"/>
              </w:rPr>
              <w:t>____</w:t>
            </w:r>
          </w:p>
          <w:p w14:paraId="721D4A12" w14:textId="77777777" w:rsidR="00B655C1" w:rsidRPr="00AF34E4" w:rsidRDefault="00B655C1" w:rsidP="00AF34E4">
            <w:pPr>
              <w:pStyle w:val="Contenutotabella"/>
              <w:jc w:val="center"/>
              <w:rPr>
                <w:rFonts w:cs="Times New Roman"/>
                <w:b/>
                <w:bCs/>
                <w:sz w:val="20"/>
                <w:szCs w:val="20"/>
              </w:rPr>
            </w:pPr>
          </w:p>
        </w:tc>
        <w:tc>
          <w:tcPr>
            <w:tcW w:w="547" w:type="pct"/>
            <w:gridSpan w:val="2"/>
            <w:vMerge w:val="restart"/>
            <w:shd w:val="clear" w:color="auto" w:fill="auto"/>
          </w:tcPr>
          <w:p w14:paraId="68AF81A2" w14:textId="77777777" w:rsidR="00B655C1" w:rsidRPr="00EA2791" w:rsidRDefault="00B655C1" w:rsidP="00EA2791">
            <w:pPr>
              <w:rPr>
                <w:sz w:val="20"/>
                <w:szCs w:val="20"/>
              </w:rPr>
            </w:pPr>
          </w:p>
          <w:p w14:paraId="300D0FAD" w14:textId="77777777" w:rsidR="00B655C1" w:rsidRPr="00EA2791" w:rsidRDefault="00B655C1" w:rsidP="00EA2791">
            <w:pPr>
              <w:rPr>
                <w:sz w:val="20"/>
                <w:szCs w:val="20"/>
              </w:rPr>
            </w:pPr>
            <w:r w:rsidRPr="00EA2791">
              <w:rPr>
                <w:sz w:val="20"/>
                <w:szCs w:val="20"/>
              </w:rPr>
              <w:t>n. _______</w:t>
            </w:r>
          </w:p>
          <w:p w14:paraId="001F21F0" w14:textId="77777777" w:rsidR="00B655C1" w:rsidRPr="00EA2791" w:rsidRDefault="00B655C1" w:rsidP="00EA2791">
            <w:pPr>
              <w:pStyle w:val="Contenutotabella"/>
              <w:jc w:val="center"/>
              <w:rPr>
                <w:rFonts w:cs="Times New Roman"/>
                <w:sz w:val="20"/>
                <w:szCs w:val="20"/>
              </w:rPr>
            </w:pPr>
          </w:p>
        </w:tc>
        <w:tc>
          <w:tcPr>
            <w:tcW w:w="356" w:type="pct"/>
            <w:shd w:val="clear" w:color="auto" w:fill="auto"/>
          </w:tcPr>
          <w:p w14:paraId="4565AF9B" w14:textId="77777777" w:rsidR="00B655C1" w:rsidRPr="00EA2791" w:rsidRDefault="00B655C1" w:rsidP="00EA2791">
            <w:pPr>
              <w:pStyle w:val="Contenutotabella"/>
              <w:jc w:val="center"/>
              <w:rPr>
                <w:rFonts w:cs="Times New Roman"/>
                <w:sz w:val="20"/>
                <w:szCs w:val="20"/>
              </w:rPr>
            </w:pPr>
          </w:p>
          <w:p w14:paraId="690EA8B8"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gravi</w:t>
            </w:r>
          </w:p>
        </w:tc>
        <w:tc>
          <w:tcPr>
            <w:tcW w:w="356" w:type="pct"/>
            <w:shd w:val="clear" w:color="auto" w:fill="auto"/>
          </w:tcPr>
          <w:p w14:paraId="726B9A25"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non gravi</w:t>
            </w:r>
          </w:p>
        </w:tc>
        <w:tc>
          <w:tcPr>
            <w:tcW w:w="588" w:type="pct"/>
            <w:gridSpan w:val="2"/>
            <w:vMerge w:val="restart"/>
            <w:shd w:val="clear" w:color="auto" w:fill="auto"/>
          </w:tcPr>
          <w:p w14:paraId="25056E96" w14:textId="77777777" w:rsidR="00B655C1" w:rsidRPr="00EA2791" w:rsidRDefault="00B655C1" w:rsidP="00EA2791">
            <w:pPr>
              <w:pStyle w:val="Contenutotabella"/>
              <w:jc w:val="center"/>
              <w:rPr>
                <w:rFonts w:cs="Times New Roman"/>
                <w:sz w:val="20"/>
                <w:szCs w:val="20"/>
              </w:rPr>
            </w:pPr>
          </w:p>
          <w:p w14:paraId="5C702EC2"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_______</w:t>
            </w:r>
          </w:p>
        </w:tc>
        <w:tc>
          <w:tcPr>
            <w:tcW w:w="809" w:type="pct"/>
            <w:gridSpan w:val="2"/>
            <w:vMerge w:val="restart"/>
            <w:shd w:val="clear" w:color="auto" w:fill="auto"/>
          </w:tcPr>
          <w:p w14:paraId="56BEA024" w14:textId="77777777" w:rsidR="00B655C1" w:rsidRPr="00EA2791" w:rsidRDefault="00B655C1" w:rsidP="00EA2791">
            <w:pPr>
              <w:rPr>
                <w:sz w:val="20"/>
                <w:szCs w:val="20"/>
              </w:rPr>
            </w:pPr>
          </w:p>
          <w:p w14:paraId="6A1272D9" w14:textId="10497F01" w:rsidR="00B655C1" w:rsidRPr="00EA2791" w:rsidRDefault="00B655C1" w:rsidP="00EA2791">
            <w:pPr>
              <w:rPr>
                <w:sz w:val="20"/>
                <w:szCs w:val="20"/>
              </w:rPr>
            </w:pPr>
            <w:r w:rsidRPr="00EA2791">
              <w:rPr>
                <w:sz w:val="20"/>
                <w:szCs w:val="20"/>
              </w:rPr>
              <w:t>n. ______</w:t>
            </w:r>
          </w:p>
          <w:p w14:paraId="60CCCCA4" w14:textId="77777777" w:rsidR="00B655C1" w:rsidRPr="00EA2791" w:rsidRDefault="00B655C1" w:rsidP="00EA2791">
            <w:pPr>
              <w:pStyle w:val="Contenutotabella"/>
              <w:jc w:val="center"/>
              <w:rPr>
                <w:rFonts w:cs="Times New Roman"/>
                <w:sz w:val="20"/>
                <w:szCs w:val="20"/>
              </w:rPr>
            </w:pPr>
          </w:p>
        </w:tc>
        <w:tc>
          <w:tcPr>
            <w:tcW w:w="734" w:type="pct"/>
            <w:gridSpan w:val="2"/>
            <w:vMerge w:val="restart"/>
            <w:shd w:val="clear" w:color="auto" w:fill="auto"/>
          </w:tcPr>
          <w:p w14:paraId="2BD3994E" w14:textId="77777777" w:rsidR="00B655C1" w:rsidRPr="00EA2791" w:rsidRDefault="00B655C1" w:rsidP="00EA2791">
            <w:pPr>
              <w:rPr>
                <w:sz w:val="20"/>
                <w:szCs w:val="20"/>
              </w:rPr>
            </w:pPr>
          </w:p>
          <w:p w14:paraId="6FAD0420" w14:textId="77777777" w:rsidR="00B655C1" w:rsidRPr="00EA2791" w:rsidRDefault="00B655C1" w:rsidP="00EA2791">
            <w:pPr>
              <w:rPr>
                <w:sz w:val="20"/>
                <w:szCs w:val="20"/>
              </w:rPr>
            </w:pPr>
            <w:r w:rsidRPr="00EA2791">
              <w:rPr>
                <w:sz w:val="20"/>
                <w:szCs w:val="20"/>
              </w:rPr>
              <w:t>n. _______</w:t>
            </w:r>
          </w:p>
          <w:p w14:paraId="5B8421B4" w14:textId="77777777" w:rsidR="00B655C1" w:rsidRPr="00EA2791" w:rsidRDefault="00B655C1" w:rsidP="00EA2791">
            <w:pPr>
              <w:pStyle w:val="Contenutotabella"/>
              <w:jc w:val="center"/>
              <w:rPr>
                <w:rFonts w:cs="Times New Roman"/>
                <w:sz w:val="20"/>
                <w:szCs w:val="20"/>
              </w:rPr>
            </w:pPr>
          </w:p>
        </w:tc>
      </w:tr>
      <w:tr w:rsidR="00B655C1" w:rsidRPr="00EA2791" w14:paraId="4EE0E331" w14:textId="77777777" w:rsidTr="00666294">
        <w:trPr>
          <w:trHeight w:val="307"/>
        </w:trPr>
        <w:tc>
          <w:tcPr>
            <w:tcW w:w="538" w:type="pct"/>
            <w:gridSpan w:val="2"/>
            <w:vMerge/>
            <w:shd w:val="clear" w:color="auto" w:fill="auto"/>
          </w:tcPr>
          <w:p w14:paraId="6C66C626" w14:textId="77777777" w:rsidR="00B655C1" w:rsidRPr="00EA2791" w:rsidRDefault="00B655C1" w:rsidP="00EA2791">
            <w:pPr>
              <w:pStyle w:val="Contenutotabella"/>
              <w:jc w:val="center"/>
              <w:rPr>
                <w:rFonts w:cs="Times New Roman"/>
                <w:sz w:val="20"/>
                <w:szCs w:val="20"/>
              </w:rPr>
            </w:pPr>
          </w:p>
        </w:tc>
        <w:tc>
          <w:tcPr>
            <w:tcW w:w="538" w:type="pct"/>
            <w:gridSpan w:val="2"/>
            <w:vMerge/>
            <w:shd w:val="clear" w:color="auto" w:fill="auto"/>
          </w:tcPr>
          <w:p w14:paraId="3DCC931F" w14:textId="77777777" w:rsidR="00B655C1" w:rsidRPr="00EA2791" w:rsidRDefault="00B655C1" w:rsidP="00EA2791">
            <w:pPr>
              <w:pStyle w:val="Contenutotabella"/>
              <w:jc w:val="center"/>
              <w:rPr>
                <w:rFonts w:cs="Times New Roman"/>
                <w:sz w:val="20"/>
                <w:szCs w:val="20"/>
              </w:rPr>
            </w:pPr>
          </w:p>
        </w:tc>
        <w:tc>
          <w:tcPr>
            <w:tcW w:w="534" w:type="pct"/>
            <w:gridSpan w:val="2"/>
            <w:vMerge/>
            <w:shd w:val="clear" w:color="auto" w:fill="auto"/>
          </w:tcPr>
          <w:p w14:paraId="6C34D4B7" w14:textId="77777777" w:rsidR="00B655C1" w:rsidRPr="00EA2791" w:rsidRDefault="00B655C1" w:rsidP="00EA2791">
            <w:pPr>
              <w:rPr>
                <w:sz w:val="20"/>
                <w:szCs w:val="20"/>
              </w:rPr>
            </w:pPr>
          </w:p>
        </w:tc>
        <w:tc>
          <w:tcPr>
            <w:tcW w:w="547" w:type="pct"/>
            <w:gridSpan w:val="2"/>
            <w:vMerge/>
            <w:shd w:val="clear" w:color="auto" w:fill="auto"/>
          </w:tcPr>
          <w:p w14:paraId="41D1631F" w14:textId="77777777" w:rsidR="00B655C1" w:rsidRPr="00EA2791" w:rsidRDefault="00B655C1" w:rsidP="00EA2791">
            <w:pPr>
              <w:rPr>
                <w:sz w:val="20"/>
                <w:szCs w:val="20"/>
              </w:rPr>
            </w:pPr>
          </w:p>
        </w:tc>
        <w:tc>
          <w:tcPr>
            <w:tcW w:w="356" w:type="pct"/>
            <w:shd w:val="clear" w:color="auto" w:fill="auto"/>
          </w:tcPr>
          <w:p w14:paraId="18D472CE"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w:t>
            </w:r>
          </w:p>
        </w:tc>
        <w:tc>
          <w:tcPr>
            <w:tcW w:w="356" w:type="pct"/>
            <w:shd w:val="clear" w:color="auto" w:fill="auto"/>
          </w:tcPr>
          <w:p w14:paraId="29451ACF"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w:t>
            </w:r>
          </w:p>
        </w:tc>
        <w:tc>
          <w:tcPr>
            <w:tcW w:w="588" w:type="pct"/>
            <w:gridSpan w:val="2"/>
            <w:vMerge/>
            <w:shd w:val="clear" w:color="auto" w:fill="auto"/>
          </w:tcPr>
          <w:p w14:paraId="5B224619" w14:textId="77777777" w:rsidR="00B655C1" w:rsidRPr="00EA2791" w:rsidRDefault="00B655C1" w:rsidP="00EA2791">
            <w:pPr>
              <w:pStyle w:val="Contenutotabella"/>
              <w:jc w:val="center"/>
              <w:rPr>
                <w:rFonts w:cs="Times New Roman"/>
                <w:sz w:val="20"/>
                <w:szCs w:val="20"/>
              </w:rPr>
            </w:pPr>
          </w:p>
        </w:tc>
        <w:tc>
          <w:tcPr>
            <w:tcW w:w="809" w:type="pct"/>
            <w:gridSpan w:val="2"/>
            <w:vMerge/>
            <w:shd w:val="clear" w:color="auto" w:fill="auto"/>
          </w:tcPr>
          <w:p w14:paraId="4CE81130" w14:textId="77777777" w:rsidR="00B655C1" w:rsidRPr="00EA2791" w:rsidRDefault="00B655C1" w:rsidP="00EA2791">
            <w:pPr>
              <w:rPr>
                <w:sz w:val="20"/>
                <w:szCs w:val="20"/>
              </w:rPr>
            </w:pPr>
          </w:p>
        </w:tc>
        <w:tc>
          <w:tcPr>
            <w:tcW w:w="734" w:type="pct"/>
            <w:gridSpan w:val="2"/>
            <w:vMerge/>
            <w:shd w:val="clear" w:color="auto" w:fill="auto"/>
          </w:tcPr>
          <w:p w14:paraId="7DE82BAF" w14:textId="77777777" w:rsidR="00B655C1" w:rsidRPr="00EA2791" w:rsidRDefault="00B655C1" w:rsidP="00EA2791">
            <w:pPr>
              <w:rPr>
                <w:sz w:val="20"/>
                <w:szCs w:val="20"/>
              </w:rPr>
            </w:pPr>
          </w:p>
        </w:tc>
      </w:tr>
      <w:tr w:rsidR="00B655C1" w:rsidRPr="00EA2791" w14:paraId="789FB713" w14:textId="77777777" w:rsidTr="00666294">
        <w:trPr>
          <w:cantSplit/>
          <w:trHeight w:val="1023"/>
        </w:trPr>
        <w:tc>
          <w:tcPr>
            <w:tcW w:w="269" w:type="pct"/>
            <w:shd w:val="clear" w:color="auto" w:fill="auto"/>
            <w:textDirection w:val="btLr"/>
          </w:tcPr>
          <w:p w14:paraId="2478AA24"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269" w:type="pct"/>
            <w:shd w:val="clear" w:color="auto" w:fill="auto"/>
          </w:tcPr>
          <w:p w14:paraId="4423EAAA"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269" w:type="pct"/>
            <w:shd w:val="clear" w:color="auto" w:fill="auto"/>
            <w:textDirection w:val="btLr"/>
          </w:tcPr>
          <w:p w14:paraId="30EE4F74"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269" w:type="pct"/>
            <w:shd w:val="clear" w:color="auto" w:fill="auto"/>
          </w:tcPr>
          <w:p w14:paraId="416AEADC"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267" w:type="pct"/>
            <w:shd w:val="clear" w:color="auto" w:fill="auto"/>
            <w:textDirection w:val="btLr"/>
          </w:tcPr>
          <w:p w14:paraId="3DC0CBF8" w14:textId="77777777" w:rsidR="00B655C1" w:rsidRPr="00EA2791" w:rsidRDefault="00B655C1" w:rsidP="00EA2791">
            <w:pPr>
              <w:ind w:left="113" w:right="113"/>
              <w:jc w:val="center"/>
              <w:rPr>
                <w:sz w:val="20"/>
                <w:szCs w:val="20"/>
              </w:rPr>
            </w:pPr>
            <w:r w:rsidRPr="00EA2791">
              <w:rPr>
                <w:sz w:val="20"/>
                <w:szCs w:val="20"/>
              </w:rPr>
              <w:t>di cui con ripetenza</w:t>
            </w:r>
          </w:p>
        </w:tc>
        <w:tc>
          <w:tcPr>
            <w:tcW w:w="267" w:type="pct"/>
            <w:shd w:val="clear" w:color="auto" w:fill="auto"/>
          </w:tcPr>
          <w:p w14:paraId="285DBEF7"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273" w:type="pct"/>
            <w:shd w:val="clear" w:color="auto" w:fill="auto"/>
            <w:textDirection w:val="btLr"/>
          </w:tcPr>
          <w:p w14:paraId="2F73C35A" w14:textId="77777777" w:rsidR="00B655C1" w:rsidRPr="00EA2791" w:rsidRDefault="00B655C1" w:rsidP="00EA2791">
            <w:pPr>
              <w:ind w:left="113" w:right="113"/>
              <w:jc w:val="center"/>
              <w:rPr>
                <w:sz w:val="20"/>
                <w:szCs w:val="20"/>
              </w:rPr>
            </w:pPr>
            <w:r w:rsidRPr="00EA2791">
              <w:rPr>
                <w:sz w:val="20"/>
                <w:szCs w:val="20"/>
              </w:rPr>
              <w:t>di cui con ripetenza</w:t>
            </w:r>
          </w:p>
        </w:tc>
        <w:tc>
          <w:tcPr>
            <w:tcW w:w="274" w:type="pct"/>
            <w:shd w:val="clear" w:color="auto" w:fill="auto"/>
          </w:tcPr>
          <w:p w14:paraId="071A2153"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356" w:type="pct"/>
            <w:shd w:val="clear" w:color="auto" w:fill="auto"/>
            <w:textDirection w:val="btLr"/>
          </w:tcPr>
          <w:p w14:paraId="107D2786"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356" w:type="pct"/>
            <w:shd w:val="clear" w:color="auto" w:fill="auto"/>
          </w:tcPr>
          <w:p w14:paraId="2C620643"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294" w:type="pct"/>
            <w:shd w:val="clear" w:color="auto" w:fill="auto"/>
            <w:textDirection w:val="btLr"/>
          </w:tcPr>
          <w:p w14:paraId="4797163A"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294" w:type="pct"/>
            <w:shd w:val="clear" w:color="auto" w:fill="auto"/>
          </w:tcPr>
          <w:p w14:paraId="0A3C7967"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404" w:type="pct"/>
            <w:shd w:val="clear" w:color="auto" w:fill="auto"/>
            <w:textDirection w:val="btLr"/>
          </w:tcPr>
          <w:p w14:paraId="4D0A1F16"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405" w:type="pct"/>
            <w:shd w:val="clear" w:color="auto" w:fill="auto"/>
          </w:tcPr>
          <w:p w14:paraId="18577173"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c>
          <w:tcPr>
            <w:tcW w:w="368" w:type="pct"/>
            <w:shd w:val="clear" w:color="auto" w:fill="auto"/>
            <w:textDirection w:val="btLr"/>
          </w:tcPr>
          <w:p w14:paraId="6DA8162D" w14:textId="77777777" w:rsidR="00B655C1" w:rsidRPr="00EA2791" w:rsidRDefault="00B655C1" w:rsidP="00EA2791">
            <w:pPr>
              <w:pStyle w:val="Contenutotabella"/>
              <w:ind w:left="113" w:right="113"/>
              <w:jc w:val="center"/>
              <w:rPr>
                <w:rFonts w:cs="Times New Roman"/>
                <w:sz w:val="20"/>
                <w:szCs w:val="20"/>
              </w:rPr>
            </w:pPr>
            <w:r w:rsidRPr="00EA2791">
              <w:rPr>
                <w:rFonts w:cs="Times New Roman"/>
                <w:sz w:val="20"/>
                <w:szCs w:val="20"/>
              </w:rPr>
              <w:t>di cui con ripetenza</w:t>
            </w:r>
          </w:p>
        </w:tc>
        <w:tc>
          <w:tcPr>
            <w:tcW w:w="366" w:type="pct"/>
            <w:shd w:val="clear" w:color="auto" w:fill="auto"/>
          </w:tcPr>
          <w:p w14:paraId="6467AE89" w14:textId="77777777" w:rsidR="00B655C1" w:rsidRPr="00EA2791" w:rsidRDefault="00B655C1" w:rsidP="00EA2791">
            <w:pPr>
              <w:pStyle w:val="Contenutotabella"/>
              <w:jc w:val="center"/>
              <w:rPr>
                <w:rFonts w:cs="Times New Roman"/>
                <w:sz w:val="20"/>
                <w:szCs w:val="20"/>
              </w:rPr>
            </w:pPr>
            <w:r w:rsidRPr="00EA2791">
              <w:rPr>
                <w:rFonts w:cs="Times New Roman"/>
                <w:sz w:val="20"/>
                <w:szCs w:val="20"/>
              </w:rPr>
              <w:t>n. __</w:t>
            </w:r>
          </w:p>
        </w:tc>
      </w:tr>
    </w:tbl>
    <w:p w14:paraId="223F5707" w14:textId="77777777" w:rsidR="005B5E20" w:rsidRPr="00EA2791" w:rsidRDefault="005B5E20" w:rsidP="00EA2791">
      <w:pPr>
        <w:widowControl w:val="0"/>
        <w:overflowPunct w:val="0"/>
        <w:autoSpaceDE w:val="0"/>
        <w:autoSpaceDN w:val="0"/>
        <w:adjustRightInd w:val="0"/>
        <w:jc w:val="both"/>
        <w:textAlignment w:val="baseline"/>
        <w:rPr>
          <w:i/>
          <w:sz w:val="20"/>
          <w:szCs w:val="20"/>
          <w:lang w:val="it-CH"/>
        </w:rPr>
      </w:pPr>
    </w:p>
    <w:p w14:paraId="72FA7C95" w14:textId="77777777" w:rsidR="00605B35" w:rsidRPr="00EA2791" w:rsidRDefault="00605B35" w:rsidP="00EA2791">
      <w:pPr>
        <w:widowControl w:val="0"/>
        <w:overflowPunct w:val="0"/>
        <w:autoSpaceDE w:val="0"/>
        <w:autoSpaceDN w:val="0"/>
        <w:adjustRightInd w:val="0"/>
        <w:jc w:val="both"/>
        <w:textAlignment w:val="baseline"/>
        <w:rPr>
          <w:i/>
          <w:sz w:val="20"/>
          <w:szCs w:val="20"/>
          <w:lang w:val="it-CH"/>
        </w:rPr>
      </w:pPr>
      <w:r w:rsidRPr="00EA2791">
        <w:rPr>
          <w:i/>
          <w:sz w:val="20"/>
          <w:szCs w:val="20"/>
          <w:lang w:val="it-CH"/>
        </w:rPr>
        <w:t>**si allega la programmazione individuale</w:t>
      </w:r>
      <w:r w:rsidR="00966AA9" w:rsidRPr="00EA2791">
        <w:rPr>
          <w:i/>
          <w:sz w:val="20"/>
          <w:szCs w:val="20"/>
          <w:lang w:val="it-CH"/>
        </w:rPr>
        <w:t xml:space="preserve">. Per il piano di inclusione vedasi </w:t>
      </w:r>
      <w:r w:rsidR="00966AA9" w:rsidRPr="00EA2791">
        <w:rPr>
          <w:sz w:val="20"/>
          <w:szCs w:val="20"/>
          <w:lang w:val="it-CH"/>
        </w:rPr>
        <w:t xml:space="preserve">il </w:t>
      </w:r>
      <w:r w:rsidR="00966AA9" w:rsidRPr="00EA2791">
        <w:rPr>
          <w:bCs/>
          <w:sz w:val="20"/>
          <w:szCs w:val="20"/>
        </w:rPr>
        <w:t xml:space="preserve">§ </w:t>
      </w:r>
      <w:r w:rsidR="00907CB3" w:rsidRPr="00EA2791">
        <w:rPr>
          <w:bCs/>
          <w:sz w:val="20"/>
          <w:szCs w:val="20"/>
        </w:rPr>
        <w:t>1</w:t>
      </w:r>
      <w:r w:rsidR="00286ECE">
        <w:rPr>
          <w:bCs/>
          <w:sz w:val="20"/>
          <w:szCs w:val="20"/>
        </w:rPr>
        <w:t>3</w:t>
      </w:r>
    </w:p>
    <w:p w14:paraId="0E8A668E" w14:textId="77777777" w:rsidR="00907CB3" w:rsidRPr="00EA2791" w:rsidRDefault="00907CB3" w:rsidP="00EA2791">
      <w:pPr>
        <w:widowControl w:val="0"/>
        <w:overflowPunct w:val="0"/>
        <w:autoSpaceDE w:val="0"/>
        <w:autoSpaceDN w:val="0"/>
        <w:adjustRightInd w:val="0"/>
        <w:textAlignment w:val="baseline"/>
        <w:rPr>
          <w:b/>
          <w:sz w:val="20"/>
          <w:szCs w:val="20"/>
        </w:rPr>
      </w:pPr>
    </w:p>
    <w:p w14:paraId="6E8D03F7" w14:textId="77777777" w:rsidR="00E4191F" w:rsidRPr="00EA2791" w:rsidRDefault="00E4191F" w:rsidP="00EA2791">
      <w:pPr>
        <w:widowControl w:val="0"/>
        <w:overflowPunct w:val="0"/>
        <w:autoSpaceDE w:val="0"/>
        <w:autoSpaceDN w:val="0"/>
        <w:adjustRightInd w:val="0"/>
        <w:textAlignment w:val="baseline"/>
        <w:rPr>
          <w:b/>
          <w:sz w:val="20"/>
          <w:szCs w:val="20"/>
        </w:rPr>
      </w:pPr>
      <w:r w:rsidRPr="00EA2791">
        <w:rPr>
          <w:b/>
          <w:sz w:val="20"/>
          <w:szCs w:val="20"/>
        </w:rPr>
        <w:t xml:space="preserve">§ </w:t>
      </w:r>
      <w:r w:rsidR="00290C95">
        <w:rPr>
          <w:b/>
          <w:sz w:val="20"/>
          <w:szCs w:val="20"/>
        </w:rPr>
        <w:t>5</w:t>
      </w:r>
      <w:r w:rsidRPr="00EA2791">
        <w:rPr>
          <w:b/>
          <w:sz w:val="20"/>
          <w:szCs w:val="20"/>
        </w:rPr>
        <w:t xml:space="preserve"> - STORIA PREGRESSA DELLA CLASSE</w:t>
      </w:r>
    </w:p>
    <w:p w14:paraId="32DE0548" w14:textId="63215888" w:rsidR="00E4191F" w:rsidRPr="00EA2791" w:rsidRDefault="0075042F" w:rsidP="00EA2791">
      <w:pPr>
        <w:widowControl w:val="0"/>
        <w:overflowPunct w:val="0"/>
        <w:autoSpaceDE w:val="0"/>
        <w:autoSpaceDN w:val="0"/>
        <w:adjustRightInd w:val="0"/>
        <w:jc w:val="right"/>
        <w:textAlignment w:val="baseline"/>
        <w:rPr>
          <w:b/>
          <w:sz w:val="20"/>
          <w:szCs w:val="20"/>
        </w:rPr>
      </w:pPr>
      <w:r>
        <w:rPr>
          <w:b/>
          <w:bCs/>
          <w:sz w:val="20"/>
          <w:szCs w:val="20"/>
        </w:rPr>
        <w:t xml:space="preserve">NELLA </w:t>
      </w:r>
      <w:r w:rsidR="00E4191F" w:rsidRPr="00EA2791">
        <w:rPr>
          <w:b/>
          <w:bCs/>
          <w:sz w:val="20"/>
          <w:szCs w:val="20"/>
        </w:rPr>
        <w:t>CLASS</w:t>
      </w:r>
      <w:r>
        <w:rPr>
          <w:b/>
          <w:bCs/>
          <w:sz w:val="20"/>
          <w:szCs w:val="20"/>
        </w:rPr>
        <w:t>E</w:t>
      </w:r>
      <w:r w:rsidR="00E4191F" w:rsidRPr="00EA2791">
        <w:rPr>
          <w:b/>
          <w:bCs/>
          <w:sz w:val="20"/>
          <w:szCs w:val="20"/>
        </w:rPr>
        <w:t xml:space="preserve"> PRIM</w:t>
      </w:r>
      <w:r>
        <w:rPr>
          <w:b/>
          <w:bCs/>
          <w:sz w:val="20"/>
          <w:szCs w:val="20"/>
        </w:rPr>
        <w:t>A</w:t>
      </w:r>
      <w:r w:rsidR="00E4191F" w:rsidRPr="00EA2791">
        <w:rPr>
          <w:b/>
          <w:bCs/>
          <w:sz w:val="20"/>
          <w:szCs w:val="20"/>
        </w:rPr>
        <w:t xml:space="preserve"> </w:t>
      </w:r>
    </w:p>
    <w:p w14:paraId="0A7D5A06" w14:textId="77777777" w:rsidR="00E4191F" w:rsidRPr="00EA2791" w:rsidRDefault="00E4191F" w:rsidP="00EA2791">
      <w:pPr>
        <w:widowControl w:val="0"/>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4"/>
        <w:gridCol w:w="1307"/>
      </w:tblGrid>
      <w:tr w:rsidR="000B7438" w:rsidRPr="00EA2791" w14:paraId="4CE3F396" w14:textId="77777777" w:rsidTr="009058DE">
        <w:tc>
          <w:tcPr>
            <w:tcW w:w="4331" w:type="pct"/>
            <w:shd w:val="clear" w:color="auto" w:fill="auto"/>
          </w:tcPr>
          <w:p w14:paraId="05F35ADF" w14:textId="77777777" w:rsidR="00E4191F" w:rsidRPr="00EA2791" w:rsidRDefault="00E4191F" w:rsidP="00EA2791">
            <w:pPr>
              <w:widowControl w:val="0"/>
              <w:overflowPunct w:val="0"/>
              <w:autoSpaceDE w:val="0"/>
              <w:autoSpaceDN w:val="0"/>
              <w:adjustRightInd w:val="0"/>
              <w:textAlignment w:val="baseline"/>
              <w:rPr>
                <w:b/>
                <w:sz w:val="20"/>
                <w:szCs w:val="20"/>
              </w:rPr>
            </w:pPr>
            <w:r w:rsidRPr="00EA2791">
              <w:rPr>
                <w:b/>
                <w:sz w:val="20"/>
                <w:szCs w:val="20"/>
              </w:rPr>
              <w:t>DENOMINAZIONE DELLA SCUOLA DI PROVENIENZA DEGLI ALUNNI/STUDENTI</w:t>
            </w:r>
          </w:p>
        </w:tc>
        <w:tc>
          <w:tcPr>
            <w:tcW w:w="669" w:type="pct"/>
            <w:shd w:val="clear" w:color="auto" w:fill="auto"/>
          </w:tcPr>
          <w:p w14:paraId="63F1C373" w14:textId="77777777" w:rsidR="00E4191F" w:rsidRPr="00EA2791" w:rsidRDefault="00E4191F" w:rsidP="00EA2791">
            <w:pPr>
              <w:widowControl w:val="0"/>
              <w:overflowPunct w:val="0"/>
              <w:autoSpaceDE w:val="0"/>
              <w:autoSpaceDN w:val="0"/>
              <w:adjustRightInd w:val="0"/>
              <w:textAlignment w:val="baseline"/>
              <w:rPr>
                <w:b/>
                <w:sz w:val="20"/>
                <w:szCs w:val="20"/>
              </w:rPr>
            </w:pPr>
            <w:r w:rsidRPr="00EA2791">
              <w:rPr>
                <w:b/>
                <w:sz w:val="20"/>
                <w:szCs w:val="20"/>
              </w:rPr>
              <w:t xml:space="preserve">N° ALUNNI </w:t>
            </w:r>
          </w:p>
        </w:tc>
      </w:tr>
      <w:tr w:rsidR="000B7438" w:rsidRPr="00EA2791" w14:paraId="086F6D8C" w14:textId="77777777" w:rsidTr="009058DE">
        <w:tc>
          <w:tcPr>
            <w:tcW w:w="4331" w:type="pct"/>
            <w:shd w:val="clear" w:color="auto" w:fill="auto"/>
          </w:tcPr>
          <w:p w14:paraId="60048F0B" w14:textId="6E9A036E" w:rsidR="00E4191F" w:rsidRPr="00EA2791" w:rsidRDefault="00E4191F" w:rsidP="00EA2791">
            <w:pPr>
              <w:widowControl w:val="0"/>
              <w:overflowPunct w:val="0"/>
              <w:autoSpaceDE w:val="0"/>
              <w:autoSpaceDN w:val="0"/>
              <w:adjustRightInd w:val="0"/>
              <w:textAlignment w:val="baseline"/>
              <w:rPr>
                <w:sz w:val="20"/>
                <w:szCs w:val="20"/>
              </w:rPr>
            </w:pPr>
          </w:p>
        </w:tc>
        <w:tc>
          <w:tcPr>
            <w:tcW w:w="669" w:type="pct"/>
            <w:shd w:val="clear" w:color="auto" w:fill="auto"/>
          </w:tcPr>
          <w:p w14:paraId="29F072C3" w14:textId="682D7562" w:rsidR="00E4191F" w:rsidRPr="00EA2791" w:rsidRDefault="00E4191F" w:rsidP="00806724">
            <w:pPr>
              <w:widowControl w:val="0"/>
              <w:overflowPunct w:val="0"/>
              <w:autoSpaceDE w:val="0"/>
              <w:autoSpaceDN w:val="0"/>
              <w:adjustRightInd w:val="0"/>
              <w:jc w:val="right"/>
              <w:textAlignment w:val="baseline"/>
              <w:rPr>
                <w:sz w:val="20"/>
                <w:szCs w:val="20"/>
              </w:rPr>
            </w:pPr>
          </w:p>
        </w:tc>
      </w:tr>
      <w:tr w:rsidR="000B7438" w:rsidRPr="00EA2791" w14:paraId="6AF5520A" w14:textId="77777777" w:rsidTr="009058DE">
        <w:tc>
          <w:tcPr>
            <w:tcW w:w="4331" w:type="pct"/>
            <w:shd w:val="clear" w:color="auto" w:fill="auto"/>
          </w:tcPr>
          <w:p w14:paraId="35CA4B02" w14:textId="25828A66" w:rsidR="00E4191F" w:rsidRPr="00EA2791" w:rsidRDefault="00E4191F" w:rsidP="00EA2791">
            <w:pPr>
              <w:widowControl w:val="0"/>
              <w:overflowPunct w:val="0"/>
              <w:autoSpaceDE w:val="0"/>
              <w:autoSpaceDN w:val="0"/>
              <w:adjustRightInd w:val="0"/>
              <w:textAlignment w:val="baseline"/>
              <w:rPr>
                <w:sz w:val="20"/>
                <w:szCs w:val="20"/>
              </w:rPr>
            </w:pPr>
          </w:p>
        </w:tc>
        <w:tc>
          <w:tcPr>
            <w:tcW w:w="669" w:type="pct"/>
            <w:shd w:val="clear" w:color="auto" w:fill="auto"/>
          </w:tcPr>
          <w:p w14:paraId="2CAC5994" w14:textId="32FD177B" w:rsidR="00E4191F" w:rsidRPr="00EA2791" w:rsidRDefault="00E4191F" w:rsidP="00806724">
            <w:pPr>
              <w:widowControl w:val="0"/>
              <w:overflowPunct w:val="0"/>
              <w:autoSpaceDE w:val="0"/>
              <w:autoSpaceDN w:val="0"/>
              <w:adjustRightInd w:val="0"/>
              <w:jc w:val="right"/>
              <w:textAlignment w:val="baseline"/>
              <w:rPr>
                <w:sz w:val="20"/>
                <w:szCs w:val="20"/>
              </w:rPr>
            </w:pPr>
          </w:p>
        </w:tc>
      </w:tr>
    </w:tbl>
    <w:p w14:paraId="2ABB43C7" w14:textId="77777777" w:rsidR="00E4191F" w:rsidRPr="00EA2791" w:rsidRDefault="00E4191F" w:rsidP="00EA2791">
      <w:pPr>
        <w:widowControl w:val="0"/>
        <w:overflowPunct w:val="0"/>
        <w:autoSpaceDE w:val="0"/>
        <w:autoSpaceDN w:val="0"/>
        <w:adjustRightInd w:val="0"/>
        <w:textAlignment w:val="baseline"/>
        <w:rPr>
          <w:b/>
          <w:bCs/>
          <w:sz w:val="20"/>
          <w:szCs w:val="20"/>
        </w:rPr>
      </w:pPr>
    </w:p>
    <w:p w14:paraId="6D23F7BE" w14:textId="77777777" w:rsidR="00E4191F" w:rsidRPr="00EA2791" w:rsidRDefault="00E4191F" w:rsidP="00EA2791">
      <w:pPr>
        <w:widowControl w:val="0"/>
        <w:overflowPunct w:val="0"/>
        <w:autoSpaceDE w:val="0"/>
        <w:autoSpaceDN w:val="0"/>
        <w:adjustRightInd w:val="0"/>
        <w:textAlignment w:val="baseline"/>
        <w:rPr>
          <w:b/>
          <w:sz w:val="20"/>
          <w:szCs w:val="20"/>
        </w:rPr>
      </w:pPr>
      <w:r w:rsidRPr="00EA2791">
        <w:rPr>
          <w:b/>
          <w:bCs/>
          <w:sz w:val="20"/>
          <w:szCs w:val="20"/>
        </w:rPr>
        <w:t xml:space="preserve">PER LE CLASSI SUCCESSIVE ALLA PRIMA </w:t>
      </w:r>
    </w:p>
    <w:p w14:paraId="17E414AF" w14:textId="77777777" w:rsidR="00E4191F" w:rsidRPr="00EA2791" w:rsidRDefault="00E4191F" w:rsidP="00EA2791">
      <w:pPr>
        <w:widowControl w:val="0"/>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723"/>
        <w:gridCol w:w="2163"/>
        <w:gridCol w:w="1155"/>
        <w:gridCol w:w="2021"/>
        <w:gridCol w:w="1262"/>
      </w:tblGrid>
      <w:tr w:rsidR="009058DE" w:rsidRPr="00EA2791" w14:paraId="520FFC2F" w14:textId="77777777" w:rsidTr="009058DE">
        <w:tc>
          <w:tcPr>
            <w:tcW w:w="5000" w:type="pct"/>
            <w:gridSpan w:val="6"/>
            <w:shd w:val="clear" w:color="auto" w:fill="auto"/>
          </w:tcPr>
          <w:p w14:paraId="23FA3D57" w14:textId="77777777" w:rsidR="00E4191F" w:rsidRPr="00EA2791" w:rsidRDefault="00E4191F" w:rsidP="00EA2791">
            <w:pPr>
              <w:widowControl w:val="0"/>
              <w:overflowPunct w:val="0"/>
              <w:autoSpaceDE w:val="0"/>
              <w:autoSpaceDN w:val="0"/>
              <w:adjustRightInd w:val="0"/>
              <w:textAlignment w:val="baseline"/>
              <w:rPr>
                <w:b/>
                <w:sz w:val="20"/>
                <w:szCs w:val="20"/>
              </w:rPr>
            </w:pPr>
            <w:r w:rsidRPr="00EA2791">
              <w:rPr>
                <w:b/>
                <w:sz w:val="20"/>
                <w:szCs w:val="20"/>
              </w:rPr>
              <w:t xml:space="preserve">ANNO DI COSTITUZIONE DELL’ATTUALE GRUPPO-CLASSE </w:t>
            </w:r>
            <w:proofErr w:type="spellStart"/>
            <w:r w:rsidR="009058DE" w:rsidRPr="00EA2791">
              <w:rPr>
                <w:b/>
                <w:sz w:val="20"/>
                <w:szCs w:val="20"/>
              </w:rPr>
              <w:t>a.s.</w:t>
            </w:r>
            <w:proofErr w:type="spellEnd"/>
            <w:r w:rsidR="009058DE" w:rsidRPr="00EA2791">
              <w:rPr>
                <w:b/>
                <w:sz w:val="20"/>
                <w:szCs w:val="20"/>
              </w:rPr>
              <w:t xml:space="preserve"> corrente</w:t>
            </w:r>
          </w:p>
        </w:tc>
      </w:tr>
      <w:tr w:rsidR="00CB646C" w:rsidRPr="00EA2791" w14:paraId="28287BD9" w14:textId="77777777" w:rsidTr="009058DE">
        <w:tc>
          <w:tcPr>
            <w:tcW w:w="1622" w:type="pct"/>
            <w:gridSpan w:val="2"/>
            <w:shd w:val="clear" w:color="auto" w:fill="auto"/>
          </w:tcPr>
          <w:p w14:paraId="4A4A7F26" w14:textId="77777777" w:rsidR="00E4191F" w:rsidRPr="00EA2791" w:rsidRDefault="00E4191F" w:rsidP="00EA2791">
            <w:pPr>
              <w:widowControl w:val="0"/>
              <w:overflowPunct w:val="0"/>
              <w:autoSpaceDE w:val="0"/>
              <w:autoSpaceDN w:val="0"/>
              <w:adjustRightInd w:val="0"/>
              <w:jc w:val="center"/>
              <w:textAlignment w:val="baseline"/>
              <w:rPr>
                <w:sz w:val="20"/>
                <w:szCs w:val="20"/>
              </w:rPr>
            </w:pPr>
            <w:r w:rsidRPr="00EA2791">
              <w:rPr>
                <w:sz w:val="20"/>
                <w:szCs w:val="20"/>
              </w:rPr>
              <w:t>N</w:t>
            </w:r>
            <w:r w:rsidR="009058DE" w:rsidRPr="00EA2791">
              <w:rPr>
                <w:sz w:val="20"/>
                <w:szCs w:val="20"/>
              </w:rPr>
              <w:t xml:space="preserve">. </w:t>
            </w:r>
            <w:r w:rsidRPr="00EA2791">
              <w:rPr>
                <w:sz w:val="20"/>
                <w:szCs w:val="20"/>
              </w:rPr>
              <w:t>ALUNNI</w:t>
            </w:r>
            <w:r w:rsidR="009058DE" w:rsidRPr="00EA2791">
              <w:rPr>
                <w:sz w:val="20"/>
                <w:szCs w:val="20"/>
              </w:rPr>
              <w:t xml:space="preserve"> </w:t>
            </w:r>
            <w:r w:rsidRPr="00EA2791">
              <w:rPr>
                <w:sz w:val="20"/>
                <w:szCs w:val="20"/>
              </w:rPr>
              <w:t>ALL’ORIGINE</w:t>
            </w:r>
          </w:p>
          <w:p w14:paraId="26FCBA1C" w14:textId="77777777" w:rsidR="00E4191F" w:rsidRPr="00EA2791" w:rsidRDefault="00E4191F" w:rsidP="00EA2791">
            <w:pPr>
              <w:widowControl w:val="0"/>
              <w:overflowPunct w:val="0"/>
              <w:autoSpaceDE w:val="0"/>
              <w:autoSpaceDN w:val="0"/>
              <w:adjustRightInd w:val="0"/>
              <w:textAlignment w:val="baseline"/>
              <w:rPr>
                <w:sz w:val="20"/>
                <w:szCs w:val="20"/>
              </w:rPr>
            </w:pPr>
          </w:p>
        </w:tc>
        <w:tc>
          <w:tcPr>
            <w:tcW w:w="1698" w:type="pct"/>
            <w:gridSpan w:val="2"/>
            <w:shd w:val="clear" w:color="auto" w:fill="auto"/>
          </w:tcPr>
          <w:p w14:paraId="487C8DD4" w14:textId="77777777" w:rsidR="00E4191F" w:rsidRPr="00EA2791" w:rsidRDefault="00E4191F" w:rsidP="00EA2791">
            <w:pPr>
              <w:widowControl w:val="0"/>
              <w:overflowPunct w:val="0"/>
              <w:autoSpaceDE w:val="0"/>
              <w:autoSpaceDN w:val="0"/>
              <w:adjustRightInd w:val="0"/>
              <w:jc w:val="center"/>
              <w:textAlignment w:val="baseline"/>
              <w:rPr>
                <w:sz w:val="20"/>
                <w:szCs w:val="20"/>
              </w:rPr>
            </w:pPr>
            <w:r w:rsidRPr="00EA2791">
              <w:rPr>
                <w:sz w:val="20"/>
                <w:szCs w:val="20"/>
              </w:rPr>
              <w:t>N° alunni/studenti che, successivamente alla sua costituzione, si sono inseriti nel gruppo classe originario per ripetenza, trasferimento da altre scuole etc.:</w:t>
            </w:r>
          </w:p>
        </w:tc>
        <w:tc>
          <w:tcPr>
            <w:tcW w:w="1681" w:type="pct"/>
            <w:gridSpan w:val="2"/>
            <w:shd w:val="clear" w:color="auto" w:fill="auto"/>
          </w:tcPr>
          <w:p w14:paraId="6D59C6B2" w14:textId="77777777" w:rsidR="00427ECC" w:rsidRPr="00EA2791" w:rsidRDefault="00E4191F" w:rsidP="00EA2791">
            <w:pPr>
              <w:widowControl w:val="0"/>
              <w:overflowPunct w:val="0"/>
              <w:autoSpaceDE w:val="0"/>
              <w:autoSpaceDN w:val="0"/>
              <w:adjustRightInd w:val="0"/>
              <w:jc w:val="center"/>
              <w:textAlignment w:val="baseline"/>
              <w:rPr>
                <w:sz w:val="20"/>
                <w:szCs w:val="20"/>
              </w:rPr>
            </w:pPr>
            <w:r w:rsidRPr="00EA2791">
              <w:rPr>
                <w:sz w:val="20"/>
                <w:szCs w:val="20"/>
              </w:rPr>
              <w:t>N° alunni/studenti che, successivamente alla sua costituzione, hanno abbandonato il gruppo-classe originario per ripetenza, trasferimento ad altre scuole etc.:</w:t>
            </w:r>
          </w:p>
        </w:tc>
      </w:tr>
      <w:tr w:rsidR="009058DE" w:rsidRPr="00EA2791" w14:paraId="16DFE6D0" w14:textId="77777777" w:rsidTr="009058DE">
        <w:tc>
          <w:tcPr>
            <w:tcW w:w="1252" w:type="pct"/>
            <w:shd w:val="clear" w:color="auto" w:fill="auto"/>
          </w:tcPr>
          <w:p w14:paraId="3423FDF0"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 xml:space="preserve">al </w:t>
            </w:r>
            <w:proofErr w:type="gramStart"/>
            <w:r w:rsidRPr="00EA2791">
              <w:rPr>
                <w:sz w:val="20"/>
                <w:szCs w:val="20"/>
              </w:rPr>
              <w:t>1°</w:t>
            </w:r>
            <w:proofErr w:type="gramEnd"/>
            <w:r w:rsidRPr="00EA2791">
              <w:rPr>
                <w:sz w:val="20"/>
                <w:szCs w:val="20"/>
              </w:rPr>
              <w:t xml:space="preserve">anno o </w:t>
            </w:r>
          </w:p>
          <w:p w14:paraId="63D1AC50"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anno di prima costituzione</w:t>
            </w:r>
          </w:p>
        </w:tc>
        <w:tc>
          <w:tcPr>
            <w:tcW w:w="369" w:type="pct"/>
            <w:shd w:val="clear" w:color="auto" w:fill="auto"/>
          </w:tcPr>
          <w:p w14:paraId="7DCC67E1" w14:textId="327A8C39"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p>
        </w:tc>
        <w:tc>
          <w:tcPr>
            <w:tcW w:w="1107" w:type="pct"/>
            <w:shd w:val="clear" w:color="auto" w:fill="auto"/>
          </w:tcPr>
          <w:p w14:paraId="25BA1561" w14:textId="22622593" w:rsidR="009058DE" w:rsidRPr="00EA2791" w:rsidRDefault="009058DE" w:rsidP="00EA2791">
            <w:pPr>
              <w:widowControl w:val="0"/>
              <w:overflowPunct w:val="0"/>
              <w:autoSpaceDE w:val="0"/>
              <w:autoSpaceDN w:val="0"/>
              <w:adjustRightInd w:val="0"/>
              <w:textAlignment w:val="baseline"/>
              <w:rPr>
                <w:sz w:val="20"/>
                <w:szCs w:val="20"/>
              </w:rPr>
            </w:pPr>
            <w:proofErr w:type="spellStart"/>
            <w:r w:rsidRPr="00EA2791">
              <w:rPr>
                <w:sz w:val="20"/>
                <w:szCs w:val="20"/>
              </w:rPr>
              <w:t>a.s.</w:t>
            </w:r>
            <w:proofErr w:type="spellEnd"/>
            <w:r w:rsidR="00FA44B3">
              <w:rPr>
                <w:sz w:val="20"/>
                <w:szCs w:val="20"/>
              </w:rPr>
              <w:t xml:space="preserve"> </w:t>
            </w:r>
          </w:p>
        </w:tc>
        <w:tc>
          <w:tcPr>
            <w:tcW w:w="591" w:type="pct"/>
            <w:shd w:val="clear" w:color="auto" w:fill="auto"/>
          </w:tcPr>
          <w:p w14:paraId="6ED300C7" w14:textId="300FAE29"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r w:rsidR="00FA44B3">
              <w:rPr>
                <w:sz w:val="20"/>
                <w:szCs w:val="20"/>
              </w:rPr>
              <w:t xml:space="preserve"> </w:t>
            </w:r>
          </w:p>
        </w:tc>
        <w:tc>
          <w:tcPr>
            <w:tcW w:w="1034" w:type="pct"/>
            <w:shd w:val="clear" w:color="auto" w:fill="auto"/>
          </w:tcPr>
          <w:p w14:paraId="2FD1CAA1" w14:textId="36D448BD" w:rsidR="009058DE" w:rsidRPr="00EA2791" w:rsidRDefault="009058DE" w:rsidP="00EA2791">
            <w:pPr>
              <w:widowControl w:val="0"/>
              <w:overflowPunct w:val="0"/>
              <w:autoSpaceDE w:val="0"/>
              <w:autoSpaceDN w:val="0"/>
              <w:adjustRightInd w:val="0"/>
              <w:textAlignment w:val="baseline"/>
              <w:rPr>
                <w:sz w:val="20"/>
                <w:szCs w:val="20"/>
              </w:rPr>
            </w:pPr>
            <w:proofErr w:type="spellStart"/>
            <w:r w:rsidRPr="00EA2791">
              <w:rPr>
                <w:sz w:val="20"/>
                <w:szCs w:val="20"/>
              </w:rPr>
              <w:t>a.s.</w:t>
            </w:r>
            <w:proofErr w:type="spellEnd"/>
            <w:r w:rsidR="00FA44B3">
              <w:rPr>
                <w:sz w:val="20"/>
                <w:szCs w:val="20"/>
              </w:rPr>
              <w:t xml:space="preserve"> </w:t>
            </w:r>
          </w:p>
        </w:tc>
        <w:tc>
          <w:tcPr>
            <w:tcW w:w="647" w:type="pct"/>
            <w:shd w:val="clear" w:color="auto" w:fill="auto"/>
          </w:tcPr>
          <w:p w14:paraId="1E57518A" w14:textId="12327288"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p>
        </w:tc>
      </w:tr>
      <w:tr w:rsidR="009058DE" w:rsidRPr="00EA2791" w14:paraId="49D8523C" w14:textId="77777777" w:rsidTr="009058DE">
        <w:tc>
          <w:tcPr>
            <w:tcW w:w="1252" w:type="pct"/>
            <w:shd w:val="clear" w:color="auto" w:fill="auto"/>
          </w:tcPr>
          <w:p w14:paraId="26A67E93"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di cui con ripetenza/e negli AS precedenti</w:t>
            </w:r>
          </w:p>
        </w:tc>
        <w:tc>
          <w:tcPr>
            <w:tcW w:w="369" w:type="pct"/>
            <w:shd w:val="clear" w:color="auto" w:fill="auto"/>
          </w:tcPr>
          <w:p w14:paraId="5C528C0A"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p>
        </w:tc>
        <w:tc>
          <w:tcPr>
            <w:tcW w:w="1107" w:type="pct"/>
            <w:shd w:val="clear" w:color="auto" w:fill="auto"/>
          </w:tcPr>
          <w:p w14:paraId="65D35623" w14:textId="77777777" w:rsidR="009058DE" w:rsidRPr="00EA2791" w:rsidRDefault="009058DE" w:rsidP="00EA2791">
            <w:pPr>
              <w:widowControl w:val="0"/>
              <w:overflowPunct w:val="0"/>
              <w:autoSpaceDE w:val="0"/>
              <w:autoSpaceDN w:val="0"/>
              <w:adjustRightInd w:val="0"/>
              <w:textAlignment w:val="baseline"/>
              <w:rPr>
                <w:sz w:val="20"/>
                <w:szCs w:val="20"/>
              </w:rPr>
            </w:pPr>
            <w:proofErr w:type="spellStart"/>
            <w:r w:rsidRPr="00EA2791">
              <w:rPr>
                <w:sz w:val="20"/>
                <w:szCs w:val="20"/>
              </w:rPr>
              <w:t>a.s.</w:t>
            </w:r>
            <w:proofErr w:type="spellEnd"/>
          </w:p>
        </w:tc>
        <w:tc>
          <w:tcPr>
            <w:tcW w:w="591" w:type="pct"/>
            <w:shd w:val="clear" w:color="auto" w:fill="auto"/>
          </w:tcPr>
          <w:p w14:paraId="779C7C3D"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p>
        </w:tc>
        <w:tc>
          <w:tcPr>
            <w:tcW w:w="1034" w:type="pct"/>
            <w:shd w:val="clear" w:color="auto" w:fill="auto"/>
          </w:tcPr>
          <w:p w14:paraId="49573635" w14:textId="77777777" w:rsidR="009058DE" w:rsidRPr="00EA2791" w:rsidRDefault="009058DE" w:rsidP="00EA2791">
            <w:pPr>
              <w:widowControl w:val="0"/>
              <w:overflowPunct w:val="0"/>
              <w:autoSpaceDE w:val="0"/>
              <w:autoSpaceDN w:val="0"/>
              <w:adjustRightInd w:val="0"/>
              <w:textAlignment w:val="baseline"/>
              <w:rPr>
                <w:sz w:val="20"/>
                <w:szCs w:val="20"/>
              </w:rPr>
            </w:pPr>
            <w:proofErr w:type="spellStart"/>
            <w:r w:rsidRPr="00EA2791">
              <w:rPr>
                <w:sz w:val="20"/>
                <w:szCs w:val="20"/>
              </w:rPr>
              <w:t>a.s.</w:t>
            </w:r>
            <w:proofErr w:type="spellEnd"/>
          </w:p>
        </w:tc>
        <w:tc>
          <w:tcPr>
            <w:tcW w:w="647" w:type="pct"/>
            <w:shd w:val="clear" w:color="auto" w:fill="auto"/>
          </w:tcPr>
          <w:p w14:paraId="31C76772" w14:textId="77777777" w:rsidR="009058DE" w:rsidRPr="00EA2791" w:rsidRDefault="009058DE" w:rsidP="00EA2791">
            <w:pPr>
              <w:widowControl w:val="0"/>
              <w:overflowPunct w:val="0"/>
              <w:autoSpaceDE w:val="0"/>
              <w:autoSpaceDN w:val="0"/>
              <w:adjustRightInd w:val="0"/>
              <w:textAlignment w:val="baseline"/>
              <w:rPr>
                <w:sz w:val="20"/>
                <w:szCs w:val="20"/>
              </w:rPr>
            </w:pPr>
            <w:r w:rsidRPr="00EA2791">
              <w:rPr>
                <w:sz w:val="20"/>
                <w:szCs w:val="20"/>
              </w:rPr>
              <w:t>n.</w:t>
            </w:r>
          </w:p>
        </w:tc>
      </w:tr>
    </w:tbl>
    <w:p w14:paraId="0AD7AF20" w14:textId="77777777" w:rsidR="00E4191F" w:rsidRPr="00EA2791" w:rsidRDefault="00E4191F" w:rsidP="00EA2791">
      <w:pPr>
        <w:widowControl w:val="0"/>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7123E8" w:rsidRPr="00EA2791" w14:paraId="5C97412C" w14:textId="77777777" w:rsidTr="006B347E">
        <w:tc>
          <w:tcPr>
            <w:tcW w:w="5000" w:type="pct"/>
            <w:shd w:val="clear" w:color="auto" w:fill="auto"/>
          </w:tcPr>
          <w:p w14:paraId="0F66249C" w14:textId="77777777" w:rsidR="007123E8" w:rsidRPr="00EA2791" w:rsidRDefault="007123E8" w:rsidP="00EA2791">
            <w:pPr>
              <w:tabs>
                <w:tab w:val="left" w:pos="2420"/>
                <w:tab w:val="left" w:pos="2880"/>
                <w:tab w:val="left" w:pos="4500"/>
                <w:tab w:val="left" w:pos="5660"/>
                <w:tab w:val="left" w:pos="7700"/>
                <w:tab w:val="left" w:pos="8700"/>
              </w:tabs>
              <w:jc w:val="both"/>
              <w:rPr>
                <w:sz w:val="20"/>
                <w:szCs w:val="20"/>
              </w:rPr>
            </w:pPr>
            <w:r w:rsidRPr="00EA2791">
              <w:rPr>
                <w:sz w:val="20"/>
                <w:szCs w:val="20"/>
              </w:rPr>
              <w:t xml:space="preserve">Eventuali ulteriori informazioni </w:t>
            </w:r>
          </w:p>
        </w:tc>
      </w:tr>
      <w:tr w:rsidR="007123E8" w:rsidRPr="00EA2791" w14:paraId="335F4831" w14:textId="77777777" w:rsidTr="006B347E">
        <w:tc>
          <w:tcPr>
            <w:tcW w:w="5000" w:type="pct"/>
            <w:shd w:val="clear" w:color="auto" w:fill="auto"/>
          </w:tcPr>
          <w:p w14:paraId="31AC2048" w14:textId="77777777" w:rsidR="007123E8" w:rsidRPr="00EA2791" w:rsidRDefault="007123E8" w:rsidP="00EA2791">
            <w:pPr>
              <w:tabs>
                <w:tab w:val="left" w:pos="2420"/>
                <w:tab w:val="left" w:pos="2880"/>
                <w:tab w:val="left" w:pos="4500"/>
                <w:tab w:val="left" w:pos="5660"/>
                <w:tab w:val="left" w:pos="7700"/>
                <w:tab w:val="left" w:pos="8700"/>
              </w:tabs>
              <w:jc w:val="both"/>
              <w:rPr>
                <w:b/>
                <w:sz w:val="20"/>
                <w:szCs w:val="20"/>
              </w:rPr>
            </w:pPr>
          </w:p>
        </w:tc>
      </w:tr>
    </w:tbl>
    <w:p w14:paraId="69615810" w14:textId="77777777" w:rsidR="005B5E20" w:rsidRPr="00EA2791" w:rsidRDefault="005B5E20" w:rsidP="00EA2791">
      <w:pPr>
        <w:widowControl w:val="0"/>
        <w:overflowPunct w:val="0"/>
        <w:autoSpaceDE w:val="0"/>
        <w:autoSpaceDN w:val="0"/>
        <w:adjustRightInd w:val="0"/>
        <w:textAlignment w:val="baseline"/>
        <w:rPr>
          <w:b/>
          <w:sz w:val="20"/>
          <w:szCs w:val="20"/>
          <w:lang w:val="it-CH"/>
        </w:rPr>
      </w:pPr>
    </w:p>
    <w:p w14:paraId="567C5CF7" w14:textId="77777777" w:rsidR="00B26712" w:rsidRPr="00EA2791" w:rsidRDefault="00B26712" w:rsidP="00EA2791">
      <w:pPr>
        <w:widowControl w:val="0"/>
        <w:overflowPunct w:val="0"/>
        <w:autoSpaceDE w:val="0"/>
        <w:autoSpaceDN w:val="0"/>
        <w:adjustRightInd w:val="0"/>
        <w:jc w:val="both"/>
        <w:textAlignment w:val="baseline"/>
        <w:rPr>
          <w:b/>
          <w:sz w:val="20"/>
          <w:szCs w:val="20"/>
        </w:rPr>
      </w:pPr>
      <w:r w:rsidRPr="00EA2791">
        <w:rPr>
          <w:b/>
          <w:sz w:val="20"/>
          <w:szCs w:val="20"/>
        </w:rPr>
        <w:t xml:space="preserve">§ </w:t>
      </w:r>
      <w:r w:rsidR="00290C95">
        <w:rPr>
          <w:b/>
          <w:sz w:val="20"/>
          <w:szCs w:val="20"/>
        </w:rPr>
        <w:t>6</w:t>
      </w:r>
      <w:r w:rsidRPr="00EA2791">
        <w:rPr>
          <w:b/>
          <w:sz w:val="20"/>
          <w:szCs w:val="20"/>
        </w:rPr>
        <w:t xml:space="preserve"> - SUPPORTI, INTEGRAZIONI O SERVIZI DI CUI FRUISCE LA CLASSE </w:t>
      </w:r>
    </w:p>
    <w:p w14:paraId="7C0752EF" w14:textId="77777777" w:rsidR="00B26712" w:rsidRPr="00EA2791" w:rsidRDefault="00B26712" w:rsidP="00EA2791">
      <w:pPr>
        <w:widowControl w:val="0"/>
        <w:overflowPunct w:val="0"/>
        <w:autoSpaceDE w:val="0"/>
        <w:autoSpaceDN w:val="0"/>
        <w:adjustRightInd w:val="0"/>
        <w:jc w:val="both"/>
        <w:textAlignment w:val="baseline"/>
        <w:rPr>
          <w:sz w:val="20"/>
          <w:szCs w:val="20"/>
        </w:rPr>
      </w:pPr>
      <w:r w:rsidRPr="00EA2791">
        <w:rPr>
          <w:sz w:val="20"/>
          <w:szCs w:val="20"/>
        </w:rPr>
        <w:t>□ docenti specializzati di sostegno N°______</w:t>
      </w:r>
      <w:proofErr w:type="gramStart"/>
      <w:r w:rsidRPr="00EA2791">
        <w:rPr>
          <w:sz w:val="20"/>
          <w:szCs w:val="20"/>
        </w:rPr>
        <w:t xml:space="preserve">_;   </w:t>
      </w:r>
      <w:proofErr w:type="gramEnd"/>
      <w:r w:rsidRPr="00EA2791">
        <w:rPr>
          <w:sz w:val="20"/>
          <w:szCs w:val="20"/>
        </w:rPr>
        <w:t>N° ore/sett. complessive_____________________</w:t>
      </w:r>
    </w:p>
    <w:p w14:paraId="4005878C" w14:textId="77777777" w:rsidR="00B26712" w:rsidRPr="00EA2791" w:rsidRDefault="00B26712" w:rsidP="00EA2791">
      <w:pPr>
        <w:widowControl w:val="0"/>
        <w:overflowPunct w:val="0"/>
        <w:autoSpaceDE w:val="0"/>
        <w:autoSpaceDN w:val="0"/>
        <w:adjustRightInd w:val="0"/>
        <w:jc w:val="both"/>
        <w:textAlignment w:val="baseline"/>
        <w:rPr>
          <w:sz w:val="20"/>
          <w:szCs w:val="20"/>
        </w:rPr>
      </w:pPr>
      <w:r w:rsidRPr="00EA2791">
        <w:rPr>
          <w:sz w:val="20"/>
          <w:szCs w:val="20"/>
        </w:rPr>
        <w:t xml:space="preserve">□ assistenza da parte del personale collaboratore scolastico a favore di alunni in situazione di disabilità </w:t>
      </w:r>
    </w:p>
    <w:p w14:paraId="2F2DCEEA" w14:textId="77777777" w:rsidR="00B26712" w:rsidRPr="00EA2791" w:rsidRDefault="00B26712" w:rsidP="00EA2791">
      <w:pPr>
        <w:widowControl w:val="0"/>
        <w:overflowPunct w:val="0"/>
        <w:autoSpaceDE w:val="0"/>
        <w:autoSpaceDN w:val="0"/>
        <w:adjustRightInd w:val="0"/>
        <w:jc w:val="both"/>
        <w:textAlignment w:val="baseline"/>
        <w:rPr>
          <w:sz w:val="20"/>
          <w:szCs w:val="20"/>
        </w:rPr>
      </w:pPr>
      <w:r w:rsidRPr="00EA2791">
        <w:rPr>
          <w:sz w:val="20"/>
          <w:szCs w:val="20"/>
        </w:rPr>
        <w:t>□ servizio assistenza ad alunni in situazione di disabilità fornito dall’E.L. ex Art. 13, c. 3 L. 104/1992; N° ore/sett. __________</w:t>
      </w:r>
    </w:p>
    <w:p w14:paraId="0B67C4AC" w14:textId="77777777" w:rsidR="00B26712" w:rsidRPr="00EA2791" w:rsidRDefault="00B26712" w:rsidP="00EA2791">
      <w:pPr>
        <w:widowControl w:val="0"/>
        <w:overflowPunct w:val="0"/>
        <w:autoSpaceDE w:val="0"/>
        <w:autoSpaceDN w:val="0"/>
        <w:adjustRightInd w:val="0"/>
        <w:jc w:val="both"/>
        <w:textAlignment w:val="baseline"/>
        <w:rPr>
          <w:sz w:val="20"/>
          <w:szCs w:val="20"/>
        </w:rPr>
      </w:pPr>
      <w:r w:rsidRPr="00EA2791">
        <w:rPr>
          <w:sz w:val="20"/>
          <w:szCs w:val="20"/>
        </w:rPr>
        <w:t xml:space="preserve">□ insegnamento di italiano quale L-2 per alunni stranieri ad opera di </w:t>
      </w:r>
      <w:r w:rsidRPr="00EA2791">
        <w:rPr>
          <w:i/>
          <w:iCs/>
          <w:sz w:val="20"/>
          <w:szCs w:val="20"/>
        </w:rPr>
        <w:t>[A]</w:t>
      </w:r>
      <w:r w:rsidRPr="00EA2791">
        <w:rPr>
          <w:sz w:val="20"/>
          <w:szCs w:val="20"/>
        </w:rPr>
        <w:t xml:space="preserve"> </w:t>
      </w:r>
      <w:r w:rsidRPr="00EA2791">
        <w:rPr>
          <w:i/>
          <w:iCs/>
          <w:sz w:val="20"/>
          <w:szCs w:val="20"/>
        </w:rPr>
        <w:t xml:space="preserve">personale esterno alla scuola    </w:t>
      </w:r>
      <w:proofErr w:type="gramStart"/>
      <w:r w:rsidRPr="00EA2791">
        <w:rPr>
          <w:i/>
          <w:iCs/>
          <w:sz w:val="20"/>
          <w:szCs w:val="20"/>
        </w:rPr>
        <w:t xml:space="preserve">   [</w:t>
      </w:r>
      <w:proofErr w:type="gramEnd"/>
      <w:r w:rsidRPr="00EA2791">
        <w:rPr>
          <w:i/>
          <w:iCs/>
          <w:sz w:val="20"/>
          <w:szCs w:val="20"/>
        </w:rPr>
        <w:t>B] personale interno</w:t>
      </w:r>
    </w:p>
    <w:p w14:paraId="26F0AFE9" w14:textId="77777777" w:rsidR="00B26712" w:rsidRPr="00EA2791" w:rsidRDefault="00B26712" w:rsidP="00EA2791">
      <w:pPr>
        <w:widowControl w:val="0"/>
        <w:overflowPunct w:val="0"/>
        <w:autoSpaceDE w:val="0"/>
        <w:autoSpaceDN w:val="0"/>
        <w:adjustRightInd w:val="0"/>
        <w:jc w:val="both"/>
        <w:textAlignment w:val="baseline"/>
        <w:rPr>
          <w:sz w:val="20"/>
          <w:szCs w:val="20"/>
        </w:rPr>
      </w:pPr>
      <w:r w:rsidRPr="00EA2791">
        <w:rPr>
          <w:sz w:val="20"/>
          <w:szCs w:val="20"/>
        </w:rPr>
        <w:t xml:space="preserve">□ mediatore culturale (descrivere sinteticamente attività e finalità del servizio): ....................................................................................  </w:t>
      </w:r>
    </w:p>
    <w:p w14:paraId="364FA3F7" w14:textId="145ED405" w:rsidR="00D909AD" w:rsidRDefault="00B26712" w:rsidP="00D909AD">
      <w:pPr>
        <w:widowControl w:val="0"/>
        <w:overflowPunct w:val="0"/>
        <w:autoSpaceDE w:val="0"/>
        <w:autoSpaceDN w:val="0"/>
        <w:adjustRightInd w:val="0"/>
        <w:jc w:val="both"/>
        <w:textAlignment w:val="baseline"/>
        <w:rPr>
          <w:sz w:val="20"/>
          <w:szCs w:val="20"/>
        </w:rPr>
      </w:pPr>
      <w:bookmarkStart w:id="2" w:name="_Hlk116242397"/>
      <w:r w:rsidRPr="00EA2791">
        <w:rPr>
          <w:sz w:val="20"/>
          <w:szCs w:val="20"/>
        </w:rPr>
        <w:t>□</w:t>
      </w:r>
      <w:bookmarkEnd w:id="2"/>
      <w:r w:rsidRPr="00EA2791">
        <w:rPr>
          <w:sz w:val="20"/>
          <w:szCs w:val="20"/>
        </w:rPr>
        <w:t xml:space="preserve"> numero complessivo degli esperti esterni </w:t>
      </w:r>
      <w:proofErr w:type="gramStart"/>
      <w:r w:rsidRPr="00EA2791">
        <w:rPr>
          <w:sz w:val="20"/>
          <w:szCs w:val="20"/>
        </w:rPr>
        <w:t>al team impegnati</w:t>
      </w:r>
      <w:proofErr w:type="gramEnd"/>
      <w:r w:rsidRPr="00EA2791">
        <w:rPr>
          <w:sz w:val="20"/>
          <w:szCs w:val="20"/>
        </w:rPr>
        <w:t xml:space="preserve"> nell'ambito di progetti o attività di arricchimento/ampliamento dell'offerta formativa descritti al successivo § 20: N°__________</w:t>
      </w:r>
    </w:p>
    <w:p w14:paraId="5A35FC9B" w14:textId="66A76F65" w:rsidR="00B26712" w:rsidRPr="00033C73" w:rsidRDefault="00D909AD" w:rsidP="00033C73">
      <w:pPr>
        <w:widowControl w:val="0"/>
        <w:overflowPunct w:val="0"/>
        <w:autoSpaceDE w:val="0"/>
        <w:autoSpaceDN w:val="0"/>
        <w:adjustRightInd w:val="0"/>
        <w:jc w:val="both"/>
        <w:textAlignment w:val="baseline"/>
        <w:rPr>
          <w:b/>
          <w:bCs/>
          <w:sz w:val="20"/>
          <w:szCs w:val="20"/>
          <w:u w:val="single"/>
        </w:rPr>
      </w:pPr>
      <w:r w:rsidRPr="00EA2791">
        <w:rPr>
          <w:sz w:val="20"/>
          <w:szCs w:val="20"/>
        </w:rPr>
        <w:t>□</w:t>
      </w:r>
      <w:r>
        <w:rPr>
          <w:sz w:val="20"/>
          <w:szCs w:val="20"/>
        </w:rPr>
        <w:t xml:space="preserve">   </w:t>
      </w:r>
      <w:r w:rsidR="00B26712" w:rsidRPr="00D909AD">
        <w:rPr>
          <w:sz w:val="20"/>
          <w:szCs w:val="20"/>
        </w:rPr>
        <w:t>eventuali ulteriori servizi o supporti a favore della classe:</w:t>
      </w:r>
      <w:r w:rsidR="00033C73">
        <w:rPr>
          <w:sz w:val="20"/>
          <w:szCs w:val="20"/>
        </w:rPr>
        <w:t xml:space="preserve"> ….</w:t>
      </w:r>
    </w:p>
    <w:p w14:paraId="146D02AC" w14:textId="77777777" w:rsidR="00033C73" w:rsidRPr="00944D90" w:rsidRDefault="00033C73" w:rsidP="00033C73">
      <w:pPr>
        <w:widowControl w:val="0"/>
        <w:overflowPunct w:val="0"/>
        <w:autoSpaceDE w:val="0"/>
        <w:autoSpaceDN w:val="0"/>
        <w:adjustRightInd w:val="0"/>
        <w:jc w:val="both"/>
        <w:textAlignment w:val="baseline"/>
        <w:rPr>
          <w:sz w:val="20"/>
          <w:szCs w:val="20"/>
        </w:rPr>
      </w:pPr>
    </w:p>
    <w:p w14:paraId="6428AEE8" w14:textId="77777777" w:rsidR="00F218E9" w:rsidRPr="00EA2791" w:rsidRDefault="00F218E9" w:rsidP="00EA2791">
      <w:pPr>
        <w:widowControl w:val="0"/>
        <w:overflowPunct w:val="0"/>
        <w:autoSpaceDE w:val="0"/>
        <w:autoSpaceDN w:val="0"/>
        <w:adjustRightInd w:val="0"/>
        <w:jc w:val="both"/>
        <w:textAlignment w:val="baseline"/>
        <w:rPr>
          <w:b/>
          <w:sz w:val="20"/>
          <w:szCs w:val="20"/>
        </w:rPr>
      </w:pPr>
      <w:r w:rsidRPr="008D4A40">
        <w:rPr>
          <w:b/>
          <w:bCs/>
          <w:sz w:val="20"/>
          <w:szCs w:val="20"/>
        </w:rPr>
        <w:t xml:space="preserve">§ </w:t>
      </w:r>
      <w:r w:rsidR="00290C95">
        <w:rPr>
          <w:b/>
          <w:bCs/>
          <w:sz w:val="20"/>
          <w:szCs w:val="20"/>
        </w:rPr>
        <w:t>7</w:t>
      </w:r>
      <w:r w:rsidR="00943430">
        <w:rPr>
          <w:b/>
          <w:bCs/>
          <w:sz w:val="20"/>
          <w:szCs w:val="20"/>
        </w:rPr>
        <w:t xml:space="preserve"> </w:t>
      </w:r>
      <w:r w:rsidRPr="00EA2791">
        <w:rPr>
          <w:b/>
          <w:bCs/>
          <w:sz w:val="20"/>
          <w:szCs w:val="20"/>
        </w:rPr>
        <w:t>– SITUAZIONE GENERALE IN INGRESSO RILEVATA SULLA BASE DI CRITERI INTERNI D'OSSERVAZIONE</w:t>
      </w:r>
    </w:p>
    <w:p w14:paraId="07CAEA01" w14:textId="77777777" w:rsidR="00F218E9" w:rsidRPr="00EA2791" w:rsidRDefault="00F218E9" w:rsidP="00EA2791">
      <w:pPr>
        <w:widowControl w:val="0"/>
        <w:overflowPunct w:val="0"/>
        <w:autoSpaceDE w:val="0"/>
        <w:autoSpaceDN w:val="0"/>
        <w:adjustRightInd w:val="0"/>
        <w:jc w:val="both"/>
        <w:textAlignment w:val="baseline"/>
        <w:rPr>
          <w:b/>
          <w:sz w:val="20"/>
          <w:szCs w:val="20"/>
        </w:rPr>
      </w:pPr>
    </w:p>
    <w:p w14:paraId="0E7FD52C" w14:textId="77777777" w:rsidR="00F218E9" w:rsidRPr="00EA2791" w:rsidRDefault="00F218E9" w:rsidP="00EA2791">
      <w:pPr>
        <w:widowControl w:val="0"/>
        <w:overflowPunct w:val="0"/>
        <w:autoSpaceDE w:val="0"/>
        <w:autoSpaceDN w:val="0"/>
        <w:adjustRightInd w:val="0"/>
        <w:jc w:val="both"/>
        <w:textAlignment w:val="baseline"/>
        <w:rPr>
          <w:sz w:val="20"/>
          <w:szCs w:val="20"/>
        </w:rPr>
      </w:pPr>
      <w:r w:rsidRPr="00EA2791">
        <w:rPr>
          <w:sz w:val="20"/>
          <w:szCs w:val="20"/>
        </w:rPr>
        <w:t>La situazione generale della c</w:t>
      </w:r>
      <w:r w:rsidR="001D1539">
        <w:rPr>
          <w:sz w:val="20"/>
          <w:szCs w:val="20"/>
        </w:rPr>
        <w:t>lasse</w:t>
      </w:r>
      <w:r w:rsidRPr="00EA2791">
        <w:rPr>
          <w:sz w:val="20"/>
          <w:szCs w:val="20"/>
        </w:rPr>
        <w:t xml:space="preserve"> viene sinteticamente rappresentata nell</w:t>
      </w:r>
      <w:r w:rsidR="008D4A40">
        <w:rPr>
          <w:sz w:val="20"/>
          <w:szCs w:val="20"/>
        </w:rPr>
        <w:t>e</w:t>
      </w:r>
      <w:r w:rsidRPr="00EA2791">
        <w:rPr>
          <w:sz w:val="20"/>
          <w:szCs w:val="20"/>
        </w:rPr>
        <w:t xml:space="preserve"> tabell</w:t>
      </w:r>
      <w:r w:rsidR="008D4A40">
        <w:rPr>
          <w:sz w:val="20"/>
          <w:szCs w:val="20"/>
        </w:rPr>
        <w:t>e</w:t>
      </w:r>
      <w:r w:rsidRPr="00EA2791">
        <w:rPr>
          <w:sz w:val="20"/>
          <w:szCs w:val="20"/>
        </w:rPr>
        <w:t xml:space="preserve"> che segu</w:t>
      </w:r>
      <w:r w:rsidR="008D4A40">
        <w:rPr>
          <w:sz w:val="20"/>
          <w:szCs w:val="20"/>
        </w:rPr>
        <w:t>ono</w:t>
      </w:r>
      <w:r w:rsidRPr="00EA2791">
        <w:rPr>
          <w:sz w:val="20"/>
          <w:szCs w:val="20"/>
        </w:rPr>
        <w:t>:</w:t>
      </w:r>
    </w:p>
    <w:p w14:paraId="5921C449" w14:textId="77777777" w:rsidR="00EC6D3D" w:rsidRPr="00EA2791" w:rsidRDefault="00EC6D3D" w:rsidP="00EA2791">
      <w:pPr>
        <w:widowControl w:val="0"/>
        <w:overflowPunct w:val="0"/>
        <w:autoSpaceDE w:val="0"/>
        <w:autoSpaceDN w:val="0"/>
        <w:adjustRightInd w:val="0"/>
        <w:jc w:val="both"/>
        <w:textAlignment w:val="baseline"/>
        <w:rPr>
          <w:sz w:val="20"/>
          <w:szCs w:val="20"/>
        </w:rPr>
      </w:pPr>
    </w:p>
    <w:p w14:paraId="35AD330D" w14:textId="77777777" w:rsidR="001B08B7" w:rsidRDefault="001B08B7" w:rsidP="00EA2791">
      <w:pPr>
        <w:suppressAutoHyphens/>
        <w:jc w:val="center"/>
        <w:rPr>
          <w:b/>
          <w:kern w:val="32"/>
          <w:sz w:val="20"/>
          <w:szCs w:val="20"/>
          <w:lang w:eastAsia="ar-SA"/>
        </w:rPr>
      </w:pPr>
    </w:p>
    <w:p w14:paraId="306C0423" w14:textId="77777777" w:rsidR="001B08B7" w:rsidRDefault="001B08B7" w:rsidP="00EA2791">
      <w:pPr>
        <w:suppressAutoHyphens/>
        <w:jc w:val="center"/>
        <w:rPr>
          <w:b/>
          <w:kern w:val="32"/>
          <w:sz w:val="20"/>
          <w:szCs w:val="20"/>
          <w:lang w:eastAsia="ar-SA"/>
        </w:rPr>
      </w:pPr>
    </w:p>
    <w:p w14:paraId="5B87491E" w14:textId="77777777" w:rsidR="001B08B7" w:rsidRDefault="001B08B7" w:rsidP="00EA2791">
      <w:pPr>
        <w:suppressAutoHyphens/>
        <w:jc w:val="center"/>
        <w:rPr>
          <w:b/>
          <w:kern w:val="32"/>
          <w:sz w:val="20"/>
          <w:szCs w:val="20"/>
          <w:lang w:eastAsia="ar-SA"/>
        </w:rPr>
      </w:pPr>
    </w:p>
    <w:p w14:paraId="39024911" w14:textId="77777777" w:rsidR="001B08B7" w:rsidRDefault="001B08B7" w:rsidP="00EA2791">
      <w:pPr>
        <w:suppressAutoHyphens/>
        <w:jc w:val="center"/>
        <w:rPr>
          <w:b/>
          <w:kern w:val="32"/>
          <w:sz w:val="20"/>
          <w:szCs w:val="20"/>
          <w:lang w:eastAsia="ar-SA"/>
        </w:rPr>
      </w:pPr>
    </w:p>
    <w:p w14:paraId="1F496EDB" w14:textId="77777777" w:rsidR="001B08B7" w:rsidRDefault="001B08B7" w:rsidP="00EA2791">
      <w:pPr>
        <w:suppressAutoHyphens/>
        <w:jc w:val="center"/>
        <w:rPr>
          <w:b/>
          <w:kern w:val="32"/>
          <w:sz w:val="20"/>
          <w:szCs w:val="20"/>
          <w:lang w:eastAsia="ar-SA"/>
        </w:rPr>
      </w:pPr>
    </w:p>
    <w:p w14:paraId="180CF918" w14:textId="77777777" w:rsidR="001B08B7" w:rsidRDefault="001B08B7" w:rsidP="00EA2791">
      <w:pPr>
        <w:suppressAutoHyphens/>
        <w:jc w:val="center"/>
        <w:rPr>
          <w:b/>
          <w:kern w:val="32"/>
          <w:sz w:val="20"/>
          <w:szCs w:val="20"/>
          <w:lang w:eastAsia="ar-SA"/>
        </w:rPr>
      </w:pPr>
    </w:p>
    <w:p w14:paraId="7F741369" w14:textId="5F2E8E11" w:rsidR="007123E8" w:rsidRDefault="007123E8" w:rsidP="00EA2791">
      <w:pPr>
        <w:suppressAutoHyphens/>
        <w:jc w:val="center"/>
        <w:rPr>
          <w:b/>
          <w:kern w:val="32"/>
          <w:sz w:val="20"/>
          <w:szCs w:val="20"/>
          <w:lang w:eastAsia="ar-SA"/>
        </w:rPr>
      </w:pPr>
      <w:r w:rsidRPr="001731FA">
        <w:rPr>
          <w:b/>
          <w:kern w:val="32"/>
          <w:sz w:val="20"/>
          <w:szCs w:val="20"/>
          <w:lang w:eastAsia="ar-SA"/>
        </w:rPr>
        <w:t>Griglia di</w:t>
      </w:r>
      <w:r w:rsidR="00C05E04">
        <w:rPr>
          <w:b/>
          <w:kern w:val="32"/>
          <w:sz w:val="20"/>
          <w:szCs w:val="20"/>
          <w:lang w:eastAsia="ar-SA"/>
        </w:rPr>
        <w:t xml:space="preserve"> </w:t>
      </w:r>
      <w:r w:rsidRPr="001731FA">
        <w:rPr>
          <w:b/>
          <w:kern w:val="32"/>
          <w:sz w:val="20"/>
          <w:szCs w:val="20"/>
          <w:lang w:eastAsia="ar-SA"/>
        </w:rPr>
        <w:t>misurazione delle valutazioni a seguito degli esiti fase accoglienza</w:t>
      </w:r>
    </w:p>
    <w:p w14:paraId="23199CC1" w14:textId="77777777" w:rsidR="00C05E04" w:rsidRDefault="00C05E04" w:rsidP="00EA2791">
      <w:pPr>
        <w:suppressAutoHyphens/>
        <w:jc w:val="center"/>
        <w:rPr>
          <w:b/>
          <w:kern w:val="32"/>
          <w:sz w:val="20"/>
          <w:szCs w:val="20"/>
          <w:lang w:eastAsia="ar-SA"/>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12"/>
        <w:gridCol w:w="7372"/>
        <w:gridCol w:w="1377"/>
      </w:tblGrid>
      <w:tr w:rsidR="00861014" w:rsidRPr="00E30808" w14:paraId="1C73DD1F" w14:textId="77777777" w:rsidTr="00E30808">
        <w:tc>
          <w:tcPr>
            <w:tcW w:w="1021" w:type="dxa"/>
            <w:shd w:val="clear" w:color="auto" w:fill="808080"/>
          </w:tcPr>
          <w:p w14:paraId="1643AB5D" w14:textId="77777777" w:rsidR="00861014" w:rsidRPr="00E30808" w:rsidRDefault="00861014" w:rsidP="00E30808">
            <w:pPr>
              <w:suppressAutoHyphens/>
              <w:jc w:val="center"/>
              <w:rPr>
                <w:b/>
                <w:bCs/>
                <w:color w:val="FFFFFF"/>
                <w:sz w:val="20"/>
                <w:szCs w:val="20"/>
                <w:lang w:eastAsia="ar-SA"/>
              </w:rPr>
            </w:pPr>
          </w:p>
        </w:tc>
        <w:tc>
          <w:tcPr>
            <w:tcW w:w="7592" w:type="dxa"/>
            <w:shd w:val="clear" w:color="auto" w:fill="808080"/>
          </w:tcPr>
          <w:p w14:paraId="3D11BC58" w14:textId="38A9D8EB" w:rsidR="00861014" w:rsidRPr="00E30808" w:rsidRDefault="00861014" w:rsidP="00E30808">
            <w:pPr>
              <w:suppressAutoHyphens/>
              <w:jc w:val="center"/>
              <w:rPr>
                <w:b/>
                <w:bCs/>
                <w:color w:val="FFFFFF"/>
                <w:sz w:val="20"/>
                <w:szCs w:val="20"/>
                <w:lang w:eastAsia="ar-SA"/>
              </w:rPr>
            </w:pPr>
            <w:proofErr w:type="gramStart"/>
            <w:r>
              <w:rPr>
                <w:b/>
                <w:bCs/>
                <w:color w:val="FFFFFF"/>
                <w:sz w:val="20"/>
                <w:szCs w:val="20"/>
                <w:lang w:eastAsia="ar-SA"/>
              </w:rPr>
              <w:t>SCUOLA  SECONDARIA</w:t>
            </w:r>
            <w:proofErr w:type="gramEnd"/>
            <w:r w:rsidR="00691A14">
              <w:rPr>
                <w:b/>
                <w:bCs/>
                <w:color w:val="FFFFFF"/>
                <w:sz w:val="20"/>
                <w:szCs w:val="20"/>
                <w:lang w:eastAsia="ar-SA"/>
              </w:rPr>
              <w:t xml:space="preserve"> DI I GRADO</w:t>
            </w:r>
          </w:p>
        </w:tc>
        <w:tc>
          <w:tcPr>
            <w:tcW w:w="1384" w:type="dxa"/>
            <w:shd w:val="clear" w:color="auto" w:fill="808080"/>
          </w:tcPr>
          <w:p w14:paraId="6C73403A" w14:textId="77777777" w:rsidR="00861014" w:rsidRPr="00E30808" w:rsidRDefault="00861014" w:rsidP="00E30808">
            <w:pPr>
              <w:suppressAutoHyphens/>
              <w:jc w:val="center"/>
              <w:rPr>
                <w:b/>
                <w:bCs/>
                <w:sz w:val="20"/>
                <w:szCs w:val="20"/>
                <w:lang w:eastAsia="ar-SA"/>
              </w:rPr>
            </w:pPr>
          </w:p>
        </w:tc>
      </w:tr>
      <w:tr w:rsidR="00B51A95" w:rsidRPr="00E30808" w14:paraId="1F1505DB" w14:textId="77777777" w:rsidTr="00E30808">
        <w:tc>
          <w:tcPr>
            <w:tcW w:w="1021" w:type="dxa"/>
            <w:shd w:val="clear" w:color="auto" w:fill="808080"/>
          </w:tcPr>
          <w:p w14:paraId="289F6A76" w14:textId="77777777" w:rsidR="00B51A95" w:rsidRPr="00E30808" w:rsidRDefault="00B51A95" w:rsidP="00E30808">
            <w:pPr>
              <w:suppressAutoHyphens/>
              <w:jc w:val="center"/>
              <w:rPr>
                <w:b/>
                <w:bCs/>
                <w:color w:val="FFFFFF"/>
                <w:sz w:val="20"/>
                <w:szCs w:val="20"/>
                <w:lang w:eastAsia="ar-SA"/>
              </w:rPr>
            </w:pPr>
          </w:p>
          <w:p w14:paraId="06C3FC40" w14:textId="77777777" w:rsidR="00B51A95" w:rsidRPr="00E30808" w:rsidRDefault="00B51A95" w:rsidP="00E30808">
            <w:pPr>
              <w:suppressAutoHyphens/>
              <w:jc w:val="center"/>
              <w:rPr>
                <w:b/>
                <w:bCs/>
                <w:color w:val="FFFFFF"/>
                <w:sz w:val="20"/>
                <w:szCs w:val="20"/>
                <w:lang w:eastAsia="ar-SA"/>
              </w:rPr>
            </w:pPr>
            <w:r w:rsidRPr="00E30808">
              <w:rPr>
                <w:b/>
                <w:bCs/>
                <w:color w:val="FFFFFF"/>
                <w:sz w:val="20"/>
                <w:szCs w:val="20"/>
                <w:lang w:eastAsia="ar-SA"/>
              </w:rPr>
              <w:t>VOTO</w:t>
            </w:r>
          </w:p>
        </w:tc>
        <w:tc>
          <w:tcPr>
            <w:tcW w:w="7592" w:type="dxa"/>
            <w:shd w:val="clear" w:color="auto" w:fill="808080"/>
          </w:tcPr>
          <w:p w14:paraId="27B0CC63" w14:textId="77777777" w:rsidR="00B51A95" w:rsidRPr="00E30808" w:rsidRDefault="00B51A95" w:rsidP="00E30808">
            <w:pPr>
              <w:suppressAutoHyphens/>
              <w:jc w:val="center"/>
              <w:rPr>
                <w:b/>
                <w:bCs/>
                <w:color w:val="FFFFFF"/>
                <w:sz w:val="20"/>
                <w:szCs w:val="20"/>
                <w:lang w:eastAsia="ar-SA"/>
              </w:rPr>
            </w:pPr>
          </w:p>
          <w:p w14:paraId="449DC117" w14:textId="77777777" w:rsidR="00B51A95" w:rsidRPr="00E30808" w:rsidRDefault="00B51A95" w:rsidP="00E30808">
            <w:pPr>
              <w:suppressAutoHyphens/>
              <w:jc w:val="center"/>
              <w:rPr>
                <w:b/>
                <w:bCs/>
                <w:color w:val="FFFFFF"/>
                <w:sz w:val="20"/>
                <w:szCs w:val="20"/>
                <w:lang w:eastAsia="ar-SA"/>
              </w:rPr>
            </w:pPr>
            <w:r w:rsidRPr="00E30808">
              <w:rPr>
                <w:b/>
                <w:bCs/>
                <w:color w:val="FFFFFF"/>
                <w:sz w:val="20"/>
                <w:szCs w:val="20"/>
                <w:lang w:eastAsia="ar-SA"/>
              </w:rPr>
              <w:t xml:space="preserve">DESCRITTORI DEL LIVELLO DI APPRENDIMENTO </w:t>
            </w:r>
          </w:p>
          <w:p w14:paraId="73056200" w14:textId="77777777" w:rsidR="00B51A95" w:rsidRPr="00E30808" w:rsidRDefault="00B51A95" w:rsidP="00E30808">
            <w:pPr>
              <w:suppressAutoHyphens/>
              <w:jc w:val="center"/>
              <w:rPr>
                <w:b/>
                <w:bCs/>
                <w:color w:val="FFFFFF"/>
                <w:kern w:val="32"/>
                <w:sz w:val="20"/>
                <w:szCs w:val="20"/>
                <w:lang w:eastAsia="ar-SA"/>
              </w:rPr>
            </w:pPr>
          </w:p>
        </w:tc>
        <w:tc>
          <w:tcPr>
            <w:tcW w:w="1384" w:type="dxa"/>
            <w:shd w:val="clear" w:color="auto" w:fill="808080"/>
          </w:tcPr>
          <w:p w14:paraId="308D8141" w14:textId="77777777" w:rsidR="00B51A95" w:rsidRPr="00E30808" w:rsidRDefault="00B51A95" w:rsidP="00E30808">
            <w:pPr>
              <w:suppressAutoHyphens/>
              <w:jc w:val="center"/>
              <w:rPr>
                <w:b/>
                <w:bCs/>
                <w:sz w:val="20"/>
                <w:szCs w:val="20"/>
                <w:lang w:eastAsia="ar-SA"/>
              </w:rPr>
            </w:pPr>
          </w:p>
          <w:p w14:paraId="3FA459C7" w14:textId="77777777" w:rsidR="00B51A95" w:rsidRPr="00E30808" w:rsidRDefault="00B51A95" w:rsidP="00E30808">
            <w:pPr>
              <w:suppressAutoHyphens/>
              <w:jc w:val="center"/>
              <w:rPr>
                <w:color w:val="FFFFFF"/>
                <w:sz w:val="20"/>
                <w:szCs w:val="20"/>
                <w:lang w:eastAsia="ar-SA"/>
              </w:rPr>
            </w:pPr>
            <w:proofErr w:type="gramStart"/>
            <w:r w:rsidRPr="00E30808">
              <w:rPr>
                <w:b/>
                <w:bCs/>
                <w:color w:val="FFFFFF"/>
                <w:sz w:val="20"/>
                <w:szCs w:val="20"/>
                <w:lang w:eastAsia="ar-SA"/>
              </w:rPr>
              <w:t>N.ALUNNI</w:t>
            </w:r>
            <w:proofErr w:type="gramEnd"/>
          </w:p>
        </w:tc>
      </w:tr>
      <w:tr w:rsidR="00B51A95" w:rsidRPr="00E30808" w14:paraId="48E97096" w14:textId="77777777" w:rsidTr="00E30808">
        <w:tc>
          <w:tcPr>
            <w:tcW w:w="1021" w:type="dxa"/>
            <w:tcBorders>
              <w:top w:val="single" w:sz="8" w:space="0" w:color="000000"/>
              <w:left w:val="single" w:sz="8" w:space="0" w:color="000000"/>
              <w:bottom w:val="single" w:sz="8" w:space="0" w:color="000000"/>
            </w:tcBorders>
            <w:shd w:val="clear" w:color="auto" w:fill="auto"/>
          </w:tcPr>
          <w:p w14:paraId="048E5EE1"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10</w:t>
            </w:r>
          </w:p>
          <w:p w14:paraId="64DA99AE" w14:textId="77777777" w:rsidR="00B51A95" w:rsidRPr="00C05E04" w:rsidRDefault="00B51A95" w:rsidP="00E30808">
            <w:pPr>
              <w:suppressAutoHyphens/>
              <w:jc w:val="center"/>
              <w:rPr>
                <w:b/>
                <w:bCs/>
                <w:kern w:val="32"/>
                <w:sz w:val="20"/>
                <w:szCs w:val="20"/>
                <w:lang w:eastAsia="ar-SA"/>
              </w:rPr>
            </w:pPr>
          </w:p>
        </w:tc>
        <w:tc>
          <w:tcPr>
            <w:tcW w:w="7592" w:type="dxa"/>
            <w:tcBorders>
              <w:top w:val="single" w:sz="8" w:space="0" w:color="000000"/>
              <w:bottom w:val="single" w:sz="8" w:space="0" w:color="000000"/>
            </w:tcBorders>
            <w:shd w:val="clear" w:color="auto" w:fill="auto"/>
            <w:hideMark/>
          </w:tcPr>
          <w:p w14:paraId="31468E0A"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ottimo, completa padronanza nell’uso delle conoscenze e delle abilità acquisite; metodo di studio organico, riflessivo e critico, notevole sicurezza e piena autonomia personale.</w:t>
            </w:r>
          </w:p>
        </w:tc>
        <w:tc>
          <w:tcPr>
            <w:tcW w:w="1384" w:type="dxa"/>
            <w:tcBorders>
              <w:top w:val="single" w:sz="8" w:space="0" w:color="000000"/>
              <w:bottom w:val="single" w:sz="8" w:space="0" w:color="000000"/>
              <w:right w:val="single" w:sz="8" w:space="0" w:color="000000"/>
            </w:tcBorders>
            <w:shd w:val="clear" w:color="auto" w:fill="auto"/>
          </w:tcPr>
          <w:p w14:paraId="7AC3E9B3" w14:textId="77777777" w:rsidR="00B51A95" w:rsidRPr="00E30808" w:rsidRDefault="00B51A95" w:rsidP="00E30808">
            <w:pPr>
              <w:suppressAutoHyphens/>
              <w:jc w:val="both"/>
              <w:rPr>
                <w:color w:val="000000"/>
                <w:kern w:val="32"/>
                <w:sz w:val="20"/>
                <w:szCs w:val="20"/>
                <w:lang w:eastAsia="ar-SA"/>
              </w:rPr>
            </w:pPr>
          </w:p>
        </w:tc>
      </w:tr>
      <w:tr w:rsidR="00B51A95" w:rsidRPr="00E30808" w14:paraId="32C7C68A" w14:textId="77777777" w:rsidTr="00E30808">
        <w:tc>
          <w:tcPr>
            <w:tcW w:w="1021" w:type="dxa"/>
            <w:shd w:val="clear" w:color="auto" w:fill="auto"/>
          </w:tcPr>
          <w:p w14:paraId="3E910E5F"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9</w:t>
            </w:r>
          </w:p>
          <w:p w14:paraId="5DE13138" w14:textId="77777777" w:rsidR="00B51A95" w:rsidRPr="00C05E04" w:rsidRDefault="00B51A95" w:rsidP="00E30808">
            <w:pPr>
              <w:suppressAutoHyphens/>
              <w:jc w:val="center"/>
              <w:rPr>
                <w:b/>
                <w:bCs/>
                <w:kern w:val="32"/>
                <w:sz w:val="20"/>
                <w:szCs w:val="20"/>
                <w:lang w:eastAsia="ar-SA"/>
              </w:rPr>
            </w:pPr>
          </w:p>
        </w:tc>
        <w:tc>
          <w:tcPr>
            <w:tcW w:w="7592" w:type="dxa"/>
            <w:shd w:val="clear" w:color="auto" w:fill="auto"/>
            <w:hideMark/>
          </w:tcPr>
          <w:p w14:paraId="232A21F7"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più che buono, sicurezza nell’uso delle conoscenze e delle abilità acquisite; metodo di studio organico e riflessivo, completa autonomia personale.</w:t>
            </w:r>
          </w:p>
        </w:tc>
        <w:tc>
          <w:tcPr>
            <w:tcW w:w="1384" w:type="dxa"/>
            <w:shd w:val="clear" w:color="auto" w:fill="auto"/>
          </w:tcPr>
          <w:p w14:paraId="2265B46F" w14:textId="77777777" w:rsidR="00B51A95" w:rsidRPr="00E30808" w:rsidRDefault="00B51A95" w:rsidP="00E30808">
            <w:pPr>
              <w:suppressAutoHyphens/>
              <w:jc w:val="both"/>
              <w:rPr>
                <w:color w:val="000000"/>
                <w:kern w:val="32"/>
                <w:sz w:val="20"/>
                <w:szCs w:val="20"/>
                <w:lang w:eastAsia="ar-SA"/>
              </w:rPr>
            </w:pPr>
          </w:p>
        </w:tc>
      </w:tr>
      <w:tr w:rsidR="00B51A95" w:rsidRPr="00E30808" w14:paraId="76F3F1E2" w14:textId="77777777" w:rsidTr="00E30808">
        <w:tc>
          <w:tcPr>
            <w:tcW w:w="1021" w:type="dxa"/>
            <w:tcBorders>
              <w:top w:val="single" w:sz="8" w:space="0" w:color="000000"/>
              <w:left w:val="single" w:sz="8" w:space="0" w:color="000000"/>
              <w:bottom w:val="single" w:sz="8" w:space="0" w:color="000000"/>
            </w:tcBorders>
            <w:shd w:val="clear" w:color="auto" w:fill="auto"/>
          </w:tcPr>
          <w:p w14:paraId="35186929"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8</w:t>
            </w:r>
          </w:p>
          <w:p w14:paraId="0487193F" w14:textId="77777777" w:rsidR="00B51A95" w:rsidRPr="00C05E04" w:rsidRDefault="00B51A95" w:rsidP="00E30808">
            <w:pPr>
              <w:suppressAutoHyphens/>
              <w:jc w:val="center"/>
              <w:rPr>
                <w:b/>
                <w:bCs/>
                <w:kern w:val="32"/>
                <w:sz w:val="20"/>
                <w:szCs w:val="20"/>
                <w:lang w:eastAsia="ar-SA"/>
              </w:rPr>
            </w:pPr>
          </w:p>
        </w:tc>
        <w:tc>
          <w:tcPr>
            <w:tcW w:w="7592" w:type="dxa"/>
            <w:tcBorders>
              <w:top w:val="single" w:sz="8" w:space="0" w:color="000000"/>
              <w:bottom w:val="single" w:sz="8" w:space="0" w:color="000000"/>
            </w:tcBorders>
            <w:shd w:val="clear" w:color="auto" w:fill="auto"/>
            <w:hideMark/>
          </w:tcPr>
          <w:p w14:paraId="4DE04713"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buono, uso consapevole delle conoscenze e delle abilità acquisite; metodo di studio organico, buona autonomia personale.</w:t>
            </w:r>
          </w:p>
        </w:tc>
        <w:tc>
          <w:tcPr>
            <w:tcW w:w="1384" w:type="dxa"/>
            <w:tcBorders>
              <w:top w:val="single" w:sz="8" w:space="0" w:color="000000"/>
              <w:bottom w:val="single" w:sz="8" w:space="0" w:color="000000"/>
              <w:right w:val="single" w:sz="8" w:space="0" w:color="000000"/>
            </w:tcBorders>
            <w:shd w:val="clear" w:color="auto" w:fill="auto"/>
          </w:tcPr>
          <w:p w14:paraId="30137ECB" w14:textId="77777777" w:rsidR="00B51A95" w:rsidRPr="00E30808" w:rsidRDefault="00B51A95" w:rsidP="00E30808">
            <w:pPr>
              <w:suppressAutoHyphens/>
              <w:jc w:val="both"/>
              <w:rPr>
                <w:color w:val="000000"/>
                <w:kern w:val="32"/>
                <w:sz w:val="20"/>
                <w:szCs w:val="20"/>
                <w:lang w:eastAsia="ar-SA"/>
              </w:rPr>
            </w:pPr>
          </w:p>
        </w:tc>
      </w:tr>
      <w:tr w:rsidR="00B51A95" w:rsidRPr="00E30808" w14:paraId="2E09823E" w14:textId="77777777" w:rsidTr="00E30808">
        <w:tc>
          <w:tcPr>
            <w:tcW w:w="1021" w:type="dxa"/>
            <w:shd w:val="clear" w:color="auto" w:fill="auto"/>
          </w:tcPr>
          <w:p w14:paraId="07935787"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7</w:t>
            </w:r>
          </w:p>
          <w:p w14:paraId="3A91833A" w14:textId="77777777" w:rsidR="00B51A95" w:rsidRPr="00C05E04" w:rsidRDefault="00B51A95" w:rsidP="00E30808">
            <w:pPr>
              <w:suppressAutoHyphens/>
              <w:jc w:val="center"/>
              <w:rPr>
                <w:b/>
                <w:bCs/>
                <w:kern w:val="32"/>
                <w:sz w:val="20"/>
                <w:szCs w:val="20"/>
                <w:lang w:eastAsia="ar-SA"/>
              </w:rPr>
            </w:pPr>
          </w:p>
        </w:tc>
        <w:tc>
          <w:tcPr>
            <w:tcW w:w="7592" w:type="dxa"/>
            <w:shd w:val="clear" w:color="auto" w:fill="auto"/>
            <w:hideMark/>
          </w:tcPr>
          <w:p w14:paraId="7B640FD9"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più che sufficiente, uso adeguato delle conoscenze e delle abilità acquisite, metodo di studio nel complesso organico, discreta autonomia personale.</w:t>
            </w:r>
          </w:p>
        </w:tc>
        <w:tc>
          <w:tcPr>
            <w:tcW w:w="1384" w:type="dxa"/>
            <w:shd w:val="clear" w:color="auto" w:fill="auto"/>
          </w:tcPr>
          <w:p w14:paraId="48C0F87C" w14:textId="77777777" w:rsidR="00B51A95" w:rsidRPr="00E30808" w:rsidRDefault="00B51A95" w:rsidP="00E30808">
            <w:pPr>
              <w:suppressAutoHyphens/>
              <w:jc w:val="both"/>
              <w:rPr>
                <w:color w:val="000000"/>
                <w:kern w:val="32"/>
                <w:sz w:val="20"/>
                <w:szCs w:val="20"/>
                <w:lang w:eastAsia="ar-SA"/>
              </w:rPr>
            </w:pPr>
          </w:p>
        </w:tc>
      </w:tr>
      <w:tr w:rsidR="00B51A95" w:rsidRPr="00E30808" w14:paraId="43C254F5" w14:textId="77777777" w:rsidTr="00E30808">
        <w:tc>
          <w:tcPr>
            <w:tcW w:w="1021" w:type="dxa"/>
            <w:tcBorders>
              <w:top w:val="single" w:sz="8" w:space="0" w:color="000000"/>
              <w:left w:val="single" w:sz="8" w:space="0" w:color="000000"/>
              <w:bottom w:val="single" w:sz="8" w:space="0" w:color="000000"/>
            </w:tcBorders>
            <w:shd w:val="clear" w:color="auto" w:fill="auto"/>
          </w:tcPr>
          <w:p w14:paraId="3DD64C28"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6</w:t>
            </w:r>
          </w:p>
          <w:p w14:paraId="613466E2" w14:textId="77777777" w:rsidR="00B51A95" w:rsidRPr="00C05E04" w:rsidRDefault="00B51A95" w:rsidP="00E30808">
            <w:pPr>
              <w:suppressAutoHyphens/>
              <w:jc w:val="center"/>
              <w:rPr>
                <w:b/>
                <w:bCs/>
                <w:kern w:val="32"/>
                <w:sz w:val="20"/>
                <w:szCs w:val="20"/>
                <w:lang w:eastAsia="ar-SA"/>
              </w:rPr>
            </w:pPr>
          </w:p>
        </w:tc>
        <w:tc>
          <w:tcPr>
            <w:tcW w:w="7592" w:type="dxa"/>
            <w:tcBorders>
              <w:top w:val="single" w:sz="8" w:space="0" w:color="000000"/>
              <w:bottom w:val="single" w:sz="8" w:space="0" w:color="000000"/>
            </w:tcBorders>
            <w:shd w:val="clear" w:color="auto" w:fill="auto"/>
            <w:hideMark/>
          </w:tcPr>
          <w:p w14:paraId="325BC977"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sufficiente, uso delle conoscenze e delle abilità fondamentali; metodo di studio organico per le fasi essenziali del lavoro scolastico, accettabile autonomia personale.</w:t>
            </w:r>
          </w:p>
        </w:tc>
        <w:tc>
          <w:tcPr>
            <w:tcW w:w="1384" w:type="dxa"/>
            <w:tcBorders>
              <w:top w:val="single" w:sz="8" w:space="0" w:color="000000"/>
              <w:bottom w:val="single" w:sz="8" w:space="0" w:color="000000"/>
              <w:right w:val="single" w:sz="8" w:space="0" w:color="000000"/>
            </w:tcBorders>
            <w:shd w:val="clear" w:color="auto" w:fill="auto"/>
          </w:tcPr>
          <w:p w14:paraId="064C9A26" w14:textId="77777777" w:rsidR="00B51A95" w:rsidRPr="00E30808" w:rsidRDefault="00B51A95" w:rsidP="00E30808">
            <w:pPr>
              <w:suppressAutoHyphens/>
              <w:jc w:val="both"/>
              <w:rPr>
                <w:color w:val="000000"/>
                <w:kern w:val="32"/>
                <w:sz w:val="20"/>
                <w:szCs w:val="20"/>
                <w:lang w:eastAsia="ar-SA"/>
              </w:rPr>
            </w:pPr>
          </w:p>
        </w:tc>
      </w:tr>
      <w:tr w:rsidR="00B51A95" w:rsidRPr="00E30808" w14:paraId="674379B8" w14:textId="77777777" w:rsidTr="00E30808">
        <w:tc>
          <w:tcPr>
            <w:tcW w:w="8613" w:type="dxa"/>
            <w:gridSpan w:val="2"/>
            <w:shd w:val="clear" w:color="auto" w:fill="BFBFBF"/>
          </w:tcPr>
          <w:p w14:paraId="11421AD7" w14:textId="77777777" w:rsidR="00B51A95" w:rsidRPr="00C05E04" w:rsidRDefault="00B51A95" w:rsidP="00E30808">
            <w:pPr>
              <w:suppressAutoHyphens/>
              <w:jc w:val="both"/>
              <w:rPr>
                <w:b/>
                <w:bCs/>
                <w:kern w:val="32"/>
                <w:sz w:val="20"/>
                <w:szCs w:val="20"/>
                <w:lang w:eastAsia="ar-SA"/>
              </w:rPr>
            </w:pPr>
          </w:p>
        </w:tc>
        <w:tc>
          <w:tcPr>
            <w:tcW w:w="1384" w:type="dxa"/>
            <w:shd w:val="clear" w:color="auto" w:fill="BFBFBF"/>
          </w:tcPr>
          <w:p w14:paraId="300C69CC" w14:textId="77777777" w:rsidR="00B51A95" w:rsidRPr="00E30808" w:rsidRDefault="00B51A95" w:rsidP="00E30808">
            <w:pPr>
              <w:suppressAutoHyphens/>
              <w:jc w:val="both"/>
              <w:rPr>
                <w:b/>
                <w:bCs/>
                <w:kern w:val="32"/>
                <w:sz w:val="20"/>
                <w:szCs w:val="20"/>
                <w:lang w:eastAsia="ar-SA"/>
              </w:rPr>
            </w:pPr>
          </w:p>
        </w:tc>
      </w:tr>
      <w:tr w:rsidR="00B51A95" w:rsidRPr="00E30808" w14:paraId="21B094FA" w14:textId="77777777" w:rsidTr="00E30808">
        <w:trPr>
          <w:trHeight w:val="352"/>
        </w:trPr>
        <w:tc>
          <w:tcPr>
            <w:tcW w:w="1021" w:type="dxa"/>
            <w:tcBorders>
              <w:top w:val="single" w:sz="8" w:space="0" w:color="000000"/>
              <w:left w:val="single" w:sz="8" w:space="0" w:color="000000"/>
              <w:bottom w:val="single" w:sz="8" w:space="0" w:color="000000"/>
            </w:tcBorders>
            <w:shd w:val="clear" w:color="auto" w:fill="auto"/>
          </w:tcPr>
          <w:p w14:paraId="22A1740B"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5</w:t>
            </w:r>
          </w:p>
          <w:p w14:paraId="26ED8890" w14:textId="77777777" w:rsidR="00B51A95" w:rsidRPr="00C05E04" w:rsidRDefault="00B51A95" w:rsidP="00E30808">
            <w:pPr>
              <w:suppressAutoHyphens/>
              <w:jc w:val="center"/>
              <w:rPr>
                <w:b/>
                <w:bCs/>
                <w:kern w:val="32"/>
                <w:sz w:val="20"/>
                <w:szCs w:val="20"/>
                <w:lang w:eastAsia="ar-SA"/>
              </w:rPr>
            </w:pPr>
          </w:p>
        </w:tc>
        <w:tc>
          <w:tcPr>
            <w:tcW w:w="7592" w:type="dxa"/>
            <w:tcBorders>
              <w:top w:val="single" w:sz="8" w:space="0" w:color="000000"/>
              <w:bottom w:val="single" w:sz="8" w:space="0" w:color="000000"/>
            </w:tcBorders>
            <w:shd w:val="clear" w:color="auto" w:fill="auto"/>
            <w:hideMark/>
          </w:tcPr>
          <w:p w14:paraId="019CC97E" w14:textId="77777777" w:rsidR="00B51A95" w:rsidRPr="00C05E04" w:rsidRDefault="00B51A95" w:rsidP="00E30808">
            <w:pPr>
              <w:suppressAutoHyphens/>
              <w:jc w:val="both"/>
              <w:rPr>
                <w:kern w:val="32"/>
                <w:sz w:val="20"/>
                <w:szCs w:val="20"/>
                <w:lang w:eastAsia="ar-SA"/>
              </w:rPr>
            </w:pPr>
            <w:r w:rsidRPr="00C05E04">
              <w:rPr>
                <w:color w:val="000000"/>
                <w:kern w:val="32"/>
                <w:sz w:val="20"/>
                <w:szCs w:val="20"/>
                <w:lang w:eastAsia="ar-SA"/>
              </w:rPr>
              <w:t>Livello di apprendimento modesto, conoscenze essenziali; metodo di studio poco organico, parziale autonomia personale.</w:t>
            </w:r>
          </w:p>
        </w:tc>
        <w:tc>
          <w:tcPr>
            <w:tcW w:w="1384" w:type="dxa"/>
            <w:tcBorders>
              <w:top w:val="single" w:sz="8" w:space="0" w:color="000000"/>
              <w:bottom w:val="single" w:sz="8" w:space="0" w:color="000000"/>
              <w:right w:val="single" w:sz="8" w:space="0" w:color="000000"/>
            </w:tcBorders>
            <w:shd w:val="clear" w:color="auto" w:fill="auto"/>
          </w:tcPr>
          <w:p w14:paraId="76EA9DB1" w14:textId="77777777" w:rsidR="00B51A95" w:rsidRPr="00E30808" w:rsidRDefault="00B51A95" w:rsidP="00E30808">
            <w:pPr>
              <w:suppressAutoHyphens/>
              <w:jc w:val="both"/>
              <w:rPr>
                <w:color w:val="000000"/>
                <w:kern w:val="32"/>
                <w:sz w:val="20"/>
                <w:szCs w:val="20"/>
                <w:lang w:eastAsia="ar-SA"/>
              </w:rPr>
            </w:pPr>
          </w:p>
        </w:tc>
      </w:tr>
      <w:tr w:rsidR="00B51A95" w:rsidRPr="00E30808" w14:paraId="23CC2E6E" w14:textId="77777777" w:rsidTr="00E30808">
        <w:trPr>
          <w:trHeight w:val="391"/>
        </w:trPr>
        <w:tc>
          <w:tcPr>
            <w:tcW w:w="1021" w:type="dxa"/>
            <w:shd w:val="clear" w:color="auto" w:fill="auto"/>
          </w:tcPr>
          <w:p w14:paraId="0E4FFBA3" w14:textId="77777777" w:rsidR="00B51A95" w:rsidRPr="00C05E04" w:rsidRDefault="00B51A95" w:rsidP="00E30808">
            <w:pPr>
              <w:suppressAutoHyphens/>
              <w:jc w:val="center"/>
              <w:rPr>
                <w:b/>
                <w:bCs/>
                <w:sz w:val="20"/>
                <w:szCs w:val="20"/>
                <w:lang w:eastAsia="ar-SA"/>
              </w:rPr>
            </w:pPr>
            <w:r w:rsidRPr="00C05E04">
              <w:rPr>
                <w:b/>
                <w:bCs/>
                <w:sz w:val="20"/>
                <w:szCs w:val="20"/>
                <w:lang w:eastAsia="ar-SA"/>
              </w:rPr>
              <w:t>4</w:t>
            </w:r>
          </w:p>
          <w:p w14:paraId="2D755443" w14:textId="77777777" w:rsidR="00B51A95" w:rsidRPr="00C05E04" w:rsidRDefault="00B51A95" w:rsidP="00E30808">
            <w:pPr>
              <w:suppressAutoHyphens/>
              <w:jc w:val="center"/>
              <w:rPr>
                <w:b/>
                <w:bCs/>
                <w:sz w:val="20"/>
                <w:szCs w:val="20"/>
                <w:lang w:eastAsia="ar-SA"/>
              </w:rPr>
            </w:pPr>
          </w:p>
        </w:tc>
        <w:tc>
          <w:tcPr>
            <w:tcW w:w="7592" w:type="dxa"/>
            <w:shd w:val="clear" w:color="auto" w:fill="auto"/>
            <w:hideMark/>
          </w:tcPr>
          <w:p w14:paraId="092E6316" w14:textId="77777777" w:rsidR="00B51A95" w:rsidRPr="00C05E04" w:rsidRDefault="00B51A95" w:rsidP="00E30808">
            <w:pPr>
              <w:suppressAutoHyphens/>
              <w:jc w:val="both"/>
              <w:rPr>
                <w:sz w:val="20"/>
                <w:szCs w:val="20"/>
                <w:lang w:eastAsia="ar-SA"/>
              </w:rPr>
            </w:pPr>
            <w:r w:rsidRPr="00C05E04">
              <w:rPr>
                <w:color w:val="000000"/>
                <w:sz w:val="20"/>
                <w:szCs w:val="20"/>
                <w:lang w:eastAsia="ar-SA"/>
              </w:rPr>
              <w:t xml:space="preserve">Livello di conoscenze e di competenze frammentario e gravemente insufficiente; </w:t>
            </w:r>
            <w:r w:rsidRPr="00C05E04">
              <w:rPr>
                <w:color w:val="000000"/>
                <w:kern w:val="32"/>
                <w:sz w:val="20"/>
                <w:szCs w:val="20"/>
                <w:lang w:eastAsia="ar-SA"/>
              </w:rPr>
              <w:t>metodo di studio molto incerto e di modesta consistenza,</w:t>
            </w:r>
            <w:r w:rsidRPr="00C05E04">
              <w:rPr>
                <w:color w:val="000000"/>
                <w:sz w:val="20"/>
                <w:szCs w:val="20"/>
                <w:lang w:eastAsia="ar-SA"/>
              </w:rPr>
              <w:t xml:space="preserve"> scarsa autonomia nel lavoro.</w:t>
            </w:r>
          </w:p>
        </w:tc>
        <w:tc>
          <w:tcPr>
            <w:tcW w:w="1384" w:type="dxa"/>
            <w:shd w:val="clear" w:color="auto" w:fill="auto"/>
          </w:tcPr>
          <w:p w14:paraId="539C072D" w14:textId="77777777" w:rsidR="00B51A95" w:rsidRPr="00E30808" w:rsidRDefault="00B51A95" w:rsidP="00E30808">
            <w:pPr>
              <w:suppressAutoHyphens/>
              <w:jc w:val="both"/>
              <w:rPr>
                <w:color w:val="000000"/>
                <w:sz w:val="20"/>
                <w:szCs w:val="20"/>
                <w:lang w:eastAsia="ar-SA"/>
              </w:rPr>
            </w:pPr>
          </w:p>
        </w:tc>
      </w:tr>
    </w:tbl>
    <w:p w14:paraId="6B1DE6B5" w14:textId="693CA907" w:rsidR="004209D0" w:rsidRDefault="004209D0" w:rsidP="00C05E04">
      <w:pPr>
        <w:spacing w:after="160" w:line="259" w:lineRule="auto"/>
        <w:rPr>
          <w:rFonts w:eastAsia="Calibri"/>
          <w:color w:val="FF0000"/>
          <w:sz w:val="20"/>
          <w:szCs w:val="20"/>
          <w:lang w:eastAsia="en-US"/>
        </w:rPr>
      </w:pPr>
    </w:p>
    <w:tbl>
      <w:tblPr>
        <w:tblStyle w:val="Grigliatabella"/>
        <w:tblW w:w="0" w:type="auto"/>
        <w:tblLook w:val="04A0" w:firstRow="1" w:lastRow="0" w:firstColumn="1" w:lastColumn="0" w:noHBand="0" w:noVBand="1"/>
      </w:tblPr>
      <w:tblGrid>
        <w:gridCol w:w="8359"/>
        <w:gridCol w:w="1412"/>
      </w:tblGrid>
      <w:tr w:rsidR="00691A14" w14:paraId="001078EC" w14:textId="77777777" w:rsidTr="00691A14">
        <w:tc>
          <w:tcPr>
            <w:tcW w:w="9771" w:type="dxa"/>
            <w:gridSpan w:val="2"/>
            <w:shd w:val="clear" w:color="auto" w:fill="7F7F7F" w:themeFill="text1" w:themeFillTint="80"/>
          </w:tcPr>
          <w:p w14:paraId="21C790F3" w14:textId="7F3B3241" w:rsidR="00691A14" w:rsidRDefault="00691A14" w:rsidP="00691A14">
            <w:pPr>
              <w:spacing w:after="160" w:line="259" w:lineRule="auto"/>
              <w:jc w:val="center"/>
              <w:rPr>
                <w:rFonts w:eastAsia="Calibri"/>
                <w:sz w:val="20"/>
                <w:szCs w:val="20"/>
                <w:lang w:eastAsia="en-US"/>
              </w:rPr>
            </w:pPr>
            <w:r w:rsidRPr="00691A14">
              <w:rPr>
                <w:rFonts w:eastAsia="Calibri"/>
                <w:color w:val="FFFFFF" w:themeColor="background1"/>
                <w:sz w:val="20"/>
                <w:szCs w:val="20"/>
                <w:lang w:eastAsia="en-US"/>
              </w:rPr>
              <w:t>SCUOLA PRIMARIA</w:t>
            </w:r>
          </w:p>
        </w:tc>
      </w:tr>
      <w:tr w:rsidR="007A483C" w14:paraId="434E11A7" w14:textId="77777777" w:rsidTr="007A483C">
        <w:trPr>
          <w:trHeight w:val="545"/>
        </w:trPr>
        <w:tc>
          <w:tcPr>
            <w:tcW w:w="8359" w:type="dxa"/>
          </w:tcPr>
          <w:p w14:paraId="1D9B19CA" w14:textId="434A36B2" w:rsidR="007A483C" w:rsidRPr="006354A2" w:rsidRDefault="007A483C" w:rsidP="007A483C">
            <w:pPr>
              <w:spacing w:after="160" w:line="259" w:lineRule="auto"/>
              <w:jc w:val="center"/>
              <w:rPr>
                <w:b/>
                <w:bCs/>
                <w:kern w:val="32"/>
                <w:sz w:val="20"/>
                <w:szCs w:val="20"/>
                <w:lang w:eastAsia="ar-SA"/>
              </w:rPr>
            </w:pPr>
            <w:r>
              <w:rPr>
                <w:b/>
                <w:bCs/>
                <w:kern w:val="32"/>
                <w:sz w:val="20"/>
                <w:szCs w:val="20"/>
                <w:lang w:eastAsia="ar-SA"/>
              </w:rPr>
              <w:t>Descrittori livelli di apprendimento</w:t>
            </w:r>
          </w:p>
        </w:tc>
        <w:tc>
          <w:tcPr>
            <w:tcW w:w="1412" w:type="dxa"/>
          </w:tcPr>
          <w:p w14:paraId="623917AC" w14:textId="1A0BC213" w:rsidR="007A483C" w:rsidRPr="006354A2" w:rsidRDefault="007A483C" w:rsidP="009377F8">
            <w:pPr>
              <w:spacing w:after="160" w:line="259" w:lineRule="auto"/>
              <w:rPr>
                <w:rFonts w:eastAsia="Calibri"/>
                <w:b/>
                <w:bCs/>
                <w:sz w:val="20"/>
                <w:szCs w:val="20"/>
                <w:lang w:eastAsia="en-US"/>
              </w:rPr>
            </w:pPr>
            <w:r w:rsidRPr="006354A2">
              <w:rPr>
                <w:rFonts w:eastAsia="Calibri"/>
                <w:b/>
                <w:bCs/>
                <w:sz w:val="20"/>
                <w:szCs w:val="20"/>
                <w:lang w:eastAsia="en-US"/>
              </w:rPr>
              <w:t>N.</w:t>
            </w:r>
            <w:r>
              <w:rPr>
                <w:rFonts w:eastAsia="Calibri"/>
                <w:b/>
                <w:bCs/>
                <w:sz w:val="20"/>
                <w:szCs w:val="20"/>
                <w:lang w:eastAsia="en-US"/>
              </w:rPr>
              <w:t xml:space="preserve"> </w:t>
            </w:r>
            <w:r w:rsidRPr="006354A2">
              <w:rPr>
                <w:rFonts w:eastAsia="Calibri"/>
                <w:b/>
                <w:bCs/>
                <w:sz w:val="20"/>
                <w:szCs w:val="20"/>
                <w:lang w:eastAsia="en-US"/>
              </w:rPr>
              <w:t>ALUNNI</w:t>
            </w:r>
          </w:p>
        </w:tc>
      </w:tr>
      <w:tr w:rsidR="007A483C" w14:paraId="0637966D" w14:textId="77777777" w:rsidTr="007A483C">
        <w:tc>
          <w:tcPr>
            <w:tcW w:w="8359" w:type="dxa"/>
          </w:tcPr>
          <w:p w14:paraId="407F6B76" w14:textId="20388757" w:rsidR="007A483C" w:rsidRPr="00691A14" w:rsidRDefault="007A483C" w:rsidP="009377F8">
            <w:pPr>
              <w:spacing w:after="160" w:line="259" w:lineRule="auto"/>
              <w:rPr>
                <w:kern w:val="32"/>
                <w:sz w:val="20"/>
                <w:szCs w:val="20"/>
                <w:lang w:eastAsia="ar-SA"/>
              </w:rPr>
            </w:pPr>
            <w:r w:rsidRPr="00691A14">
              <w:rPr>
                <w:kern w:val="32"/>
                <w:sz w:val="20"/>
                <w:szCs w:val="20"/>
                <w:lang w:eastAsia="ar-SA"/>
              </w:rPr>
              <w:t>L’ alunno porta a termine compiti in situazioni note e non note, mobilitando una varietà di risorse sia fornite dal docente sia reperite altrove, in modo autonomo e con continuità</w:t>
            </w:r>
          </w:p>
        </w:tc>
        <w:tc>
          <w:tcPr>
            <w:tcW w:w="1412" w:type="dxa"/>
          </w:tcPr>
          <w:p w14:paraId="734A58A5" w14:textId="77A7F57B" w:rsidR="007A483C" w:rsidRDefault="007A483C" w:rsidP="00DC2597">
            <w:pPr>
              <w:spacing w:after="160" w:line="259" w:lineRule="auto"/>
              <w:jc w:val="center"/>
              <w:rPr>
                <w:rFonts w:eastAsia="Calibri"/>
                <w:sz w:val="20"/>
                <w:szCs w:val="20"/>
                <w:lang w:eastAsia="en-US"/>
              </w:rPr>
            </w:pPr>
          </w:p>
        </w:tc>
      </w:tr>
      <w:tr w:rsidR="007A483C" w14:paraId="5A6EAB94" w14:textId="77777777" w:rsidTr="007A483C">
        <w:tc>
          <w:tcPr>
            <w:tcW w:w="8359" w:type="dxa"/>
          </w:tcPr>
          <w:p w14:paraId="16ED9141" w14:textId="7F739182" w:rsidR="007A483C" w:rsidRPr="00691A14" w:rsidRDefault="007A483C" w:rsidP="009377F8">
            <w:pPr>
              <w:spacing w:after="160" w:line="259" w:lineRule="auto"/>
              <w:rPr>
                <w:kern w:val="32"/>
                <w:sz w:val="20"/>
                <w:szCs w:val="20"/>
                <w:lang w:eastAsia="ar-SA"/>
              </w:rPr>
            </w:pPr>
            <w:r w:rsidRPr="00691A14">
              <w:rPr>
                <w:kern w:val="32"/>
                <w:sz w:val="20"/>
                <w:szCs w:val="20"/>
                <w:lang w:eastAsia="ar-SA"/>
              </w:rPr>
              <w:t>L’ alunno porta a termine compiti in situazioni note in modo autonomo e continuo; risolve compiti in situazioni non note utilizzando le risorse fornite dal docente o reperite altrove, anche se in modo discontinuo e non del tutto autonomo.</w:t>
            </w:r>
          </w:p>
        </w:tc>
        <w:tc>
          <w:tcPr>
            <w:tcW w:w="1412" w:type="dxa"/>
          </w:tcPr>
          <w:p w14:paraId="32EA1D31" w14:textId="5E748036" w:rsidR="007A483C" w:rsidRDefault="007A483C" w:rsidP="00DC2597">
            <w:pPr>
              <w:spacing w:after="160" w:line="259" w:lineRule="auto"/>
              <w:jc w:val="center"/>
              <w:rPr>
                <w:rFonts w:eastAsia="Calibri"/>
                <w:sz w:val="20"/>
                <w:szCs w:val="20"/>
                <w:lang w:eastAsia="en-US"/>
              </w:rPr>
            </w:pPr>
          </w:p>
        </w:tc>
      </w:tr>
      <w:tr w:rsidR="007A483C" w14:paraId="5409917F" w14:textId="77777777" w:rsidTr="007A483C">
        <w:tc>
          <w:tcPr>
            <w:tcW w:w="8359" w:type="dxa"/>
          </w:tcPr>
          <w:p w14:paraId="75A3079D" w14:textId="0C1610B0" w:rsidR="007A483C" w:rsidRPr="00691A14" w:rsidRDefault="007A483C" w:rsidP="009377F8">
            <w:pPr>
              <w:spacing w:after="160" w:line="259" w:lineRule="auto"/>
              <w:rPr>
                <w:kern w:val="32"/>
                <w:sz w:val="20"/>
                <w:szCs w:val="20"/>
                <w:lang w:eastAsia="ar-SA"/>
              </w:rPr>
            </w:pPr>
            <w:r w:rsidRPr="00691A14">
              <w:rPr>
                <w:kern w:val="32"/>
                <w:sz w:val="20"/>
                <w:szCs w:val="20"/>
                <w:lang w:eastAsia="ar-SA"/>
              </w:rPr>
              <w:t>L’alunno porta a termine compiti solo in situazioni note e utilizzando le risorse fornite dal docente, sia in modo autonomo ma discontinuo, sia in modo non autonomo, ma con continuità</w:t>
            </w:r>
            <w:r>
              <w:rPr>
                <w:kern w:val="32"/>
                <w:sz w:val="20"/>
                <w:szCs w:val="20"/>
                <w:lang w:eastAsia="ar-SA"/>
              </w:rPr>
              <w:t>.</w:t>
            </w:r>
          </w:p>
        </w:tc>
        <w:tc>
          <w:tcPr>
            <w:tcW w:w="1412" w:type="dxa"/>
          </w:tcPr>
          <w:p w14:paraId="0A68080D" w14:textId="36678790" w:rsidR="007A483C" w:rsidRDefault="007A483C" w:rsidP="00D909AD">
            <w:pPr>
              <w:spacing w:after="160" w:line="259" w:lineRule="auto"/>
              <w:rPr>
                <w:rFonts w:eastAsia="Calibri"/>
                <w:sz w:val="20"/>
                <w:szCs w:val="20"/>
                <w:lang w:eastAsia="en-US"/>
              </w:rPr>
            </w:pPr>
          </w:p>
        </w:tc>
      </w:tr>
      <w:tr w:rsidR="007A483C" w14:paraId="5FDCEF92" w14:textId="77777777" w:rsidTr="007A483C">
        <w:tc>
          <w:tcPr>
            <w:tcW w:w="8359" w:type="dxa"/>
          </w:tcPr>
          <w:p w14:paraId="6A780D1B" w14:textId="5FA84A3C" w:rsidR="007A483C" w:rsidRPr="00691A14" w:rsidRDefault="007A483C" w:rsidP="009377F8">
            <w:pPr>
              <w:spacing w:after="160" w:line="259" w:lineRule="auto"/>
              <w:rPr>
                <w:kern w:val="32"/>
                <w:sz w:val="20"/>
                <w:szCs w:val="20"/>
                <w:lang w:eastAsia="ar-SA"/>
              </w:rPr>
            </w:pPr>
            <w:r w:rsidRPr="00691A14">
              <w:rPr>
                <w:kern w:val="32"/>
                <w:sz w:val="20"/>
                <w:szCs w:val="20"/>
                <w:lang w:eastAsia="ar-SA"/>
              </w:rPr>
              <w:t>L’alunno porta a termine compiti solo in situazioni note e unicamente con il supporto del docente e di risorse fornite appositament</w:t>
            </w:r>
            <w:r>
              <w:rPr>
                <w:kern w:val="32"/>
                <w:sz w:val="20"/>
                <w:szCs w:val="20"/>
                <w:lang w:eastAsia="ar-SA"/>
              </w:rPr>
              <w:t>e.</w:t>
            </w:r>
          </w:p>
        </w:tc>
        <w:tc>
          <w:tcPr>
            <w:tcW w:w="1412" w:type="dxa"/>
          </w:tcPr>
          <w:p w14:paraId="1A9BA385" w14:textId="3CC86C7D" w:rsidR="007A483C" w:rsidRDefault="007A483C" w:rsidP="00D909AD">
            <w:pPr>
              <w:spacing w:after="160" w:line="259" w:lineRule="auto"/>
              <w:rPr>
                <w:rFonts w:eastAsia="Calibri"/>
                <w:sz w:val="20"/>
                <w:szCs w:val="20"/>
                <w:lang w:eastAsia="en-US"/>
              </w:rPr>
            </w:pPr>
          </w:p>
        </w:tc>
      </w:tr>
      <w:tr w:rsidR="000207F4" w14:paraId="1DE488C3" w14:textId="77777777" w:rsidTr="00992AA0">
        <w:tc>
          <w:tcPr>
            <w:tcW w:w="9771" w:type="dxa"/>
            <w:gridSpan w:val="2"/>
          </w:tcPr>
          <w:p w14:paraId="5387DADF" w14:textId="1A7AACD8" w:rsidR="000207F4" w:rsidRPr="000207F4" w:rsidRDefault="000207F4" w:rsidP="000207F4">
            <w:pPr>
              <w:spacing w:after="160" w:line="259" w:lineRule="auto"/>
              <w:jc w:val="both"/>
              <w:rPr>
                <w:rFonts w:eastAsia="Calibri"/>
                <w:i/>
                <w:iCs/>
                <w:sz w:val="20"/>
                <w:szCs w:val="20"/>
                <w:lang w:eastAsia="en-US"/>
              </w:rPr>
            </w:pPr>
            <w:r w:rsidRPr="000207F4">
              <w:rPr>
                <w:rFonts w:eastAsia="Calibri"/>
                <w:i/>
                <w:iCs/>
                <w:sz w:val="20"/>
                <w:szCs w:val="20"/>
                <w:lang w:eastAsia="en-US"/>
              </w:rPr>
              <w:t>*</w:t>
            </w:r>
            <w:r w:rsidR="00D909AD">
              <w:rPr>
                <w:rFonts w:eastAsia="Calibri"/>
                <w:i/>
                <w:iCs/>
                <w:sz w:val="20"/>
                <w:szCs w:val="20"/>
                <w:lang w:eastAsia="en-US"/>
              </w:rPr>
              <w:t>Si precisa che</w:t>
            </w:r>
            <w:r w:rsidR="007A483C">
              <w:rPr>
                <w:rFonts w:eastAsia="Calibri"/>
                <w:i/>
                <w:iCs/>
                <w:sz w:val="20"/>
                <w:szCs w:val="20"/>
                <w:lang w:eastAsia="en-US"/>
              </w:rPr>
              <w:t xml:space="preserve"> la valutazione in ingresso è orientativa ai fini della stesura della progettazione educativo-didattica annuale, la cui valutazione periodica e finale </w:t>
            </w:r>
            <w:proofErr w:type="spellStart"/>
            <w:r w:rsidR="007A483C" w:rsidRPr="007A483C">
              <w:rPr>
                <w:rFonts w:eastAsia="Calibri"/>
                <w:i/>
                <w:iCs/>
                <w:sz w:val="20"/>
                <w:szCs w:val="20"/>
                <w:lang w:eastAsia="en-US"/>
              </w:rPr>
              <w:t>avverra</w:t>
            </w:r>
            <w:proofErr w:type="spellEnd"/>
            <w:r w:rsidR="007A483C" w:rsidRPr="007A483C">
              <w:rPr>
                <w:rFonts w:eastAsia="Calibri"/>
                <w:i/>
                <w:iCs/>
                <w:sz w:val="20"/>
                <w:szCs w:val="20"/>
                <w:lang w:eastAsia="en-US"/>
              </w:rPr>
              <w:t xml:space="preserve">̀ in base alla normativa in vigore nell’anno scolastico di riferimento. </w:t>
            </w:r>
          </w:p>
        </w:tc>
      </w:tr>
    </w:tbl>
    <w:p w14:paraId="13BDA60B" w14:textId="77777777" w:rsidR="006354A2" w:rsidRDefault="006354A2" w:rsidP="00C05E04">
      <w:pPr>
        <w:spacing w:after="160" w:line="259" w:lineRule="auto"/>
        <w:rPr>
          <w:rFonts w:eastAsia="Calibri"/>
          <w:color w:val="FF0000"/>
          <w:sz w:val="20"/>
          <w:szCs w:val="20"/>
          <w:lang w:eastAsia="en-US"/>
        </w:rPr>
      </w:pPr>
    </w:p>
    <w:p w14:paraId="25ABDDF0" w14:textId="77777777" w:rsidR="00AF25EE" w:rsidRDefault="00AF25EE" w:rsidP="00C05E04">
      <w:pPr>
        <w:spacing w:after="160" w:line="259" w:lineRule="auto"/>
        <w:rPr>
          <w:rFonts w:eastAsia="Calibri"/>
          <w:color w:val="FF0000"/>
          <w:sz w:val="20"/>
          <w:szCs w:val="20"/>
          <w:lang w:eastAsia="en-US"/>
        </w:rPr>
      </w:pPr>
    </w:p>
    <w:p w14:paraId="11400EDE" w14:textId="77777777" w:rsidR="00AF25EE" w:rsidRPr="004209D0" w:rsidRDefault="00AF25EE" w:rsidP="00C05E04">
      <w:pPr>
        <w:spacing w:after="160" w:line="259" w:lineRule="auto"/>
        <w:rPr>
          <w:rFonts w:eastAsia="Calibri"/>
          <w:color w:val="FF0000"/>
          <w:sz w:val="20"/>
          <w:szCs w:val="20"/>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38"/>
        <w:gridCol w:w="5357"/>
        <w:gridCol w:w="1163"/>
      </w:tblGrid>
      <w:tr w:rsidR="006B265B" w:rsidRPr="005957FF" w14:paraId="15A75A62" w14:textId="77777777" w:rsidTr="006B265B">
        <w:trPr>
          <w:trHeight w:val="559"/>
        </w:trPr>
        <w:tc>
          <w:tcPr>
            <w:tcW w:w="9776" w:type="dxa"/>
            <w:gridSpan w:val="4"/>
            <w:shd w:val="clear" w:color="auto" w:fill="808080"/>
          </w:tcPr>
          <w:p w14:paraId="613325F1" w14:textId="77777777" w:rsidR="006B265B" w:rsidRPr="005957FF" w:rsidRDefault="006B265B" w:rsidP="00E30808">
            <w:pPr>
              <w:suppressAutoHyphens/>
              <w:jc w:val="center"/>
              <w:rPr>
                <w:b/>
                <w:bCs/>
                <w:sz w:val="20"/>
                <w:szCs w:val="20"/>
                <w:lang w:eastAsia="ar-SA"/>
              </w:rPr>
            </w:pPr>
          </w:p>
          <w:p w14:paraId="024371FC" w14:textId="77777777" w:rsidR="006B265B" w:rsidRPr="005957FF" w:rsidRDefault="006B265B" w:rsidP="00E30808">
            <w:pPr>
              <w:suppressAutoHyphens/>
              <w:jc w:val="center"/>
              <w:rPr>
                <w:b/>
                <w:bCs/>
                <w:sz w:val="20"/>
                <w:szCs w:val="20"/>
                <w:lang w:eastAsia="ar-SA"/>
              </w:rPr>
            </w:pPr>
            <w:r w:rsidRPr="005957FF">
              <w:rPr>
                <w:b/>
                <w:bCs/>
                <w:sz w:val="20"/>
                <w:szCs w:val="20"/>
                <w:lang w:eastAsia="ar-SA"/>
              </w:rPr>
              <w:t>INSEGNAMENTO DELLA RELIGIONE CATTOLICA</w:t>
            </w:r>
            <w:r w:rsidRPr="005957FF">
              <w:rPr>
                <w:sz w:val="20"/>
                <w:szCs w:val="20"/>
                <w:lang w:eastAsia="ar-SA"/>
              </w:rPr>
              <w:t xml:space="preserve"> </w:t>
            </w:r>
            <w:r w:rsidRPr="005957FF">
              <w:rPr>
                <w:b/>
                <w:sz w:val="20"/>
                <w:szCs w:val="20"/>
                <w:lang w:eastAsia="ar-SA"/>
              </w:rPr>
              <w:t>E/O ATTIVITÀ ALTERNATIVA</w:t>
            </w:r>
          </w:p>
          <w:p w14:paraId="1F04C933" w14:textId="04B69310" w:rsidR="006B265B" w:rsidRPr="005957FF" w:rsidRDefault="006B265B" w:rsidP="00AF25EE">
            <w:pPr>
              <w:suppressAutoHyphens/>
              <w:rPr>
                <w:b/>
                <w:bCs/>
                <w:sz w:val="20"/>
                <w:szCs w:val="20"/>
                <w:lang w:eastAsia="ar-SA"/>
              </w:rPr>
            </w:pPr>
          </w:p>
        </w:tc>
      </w:tr>
      <w:tr w:rsidR="003B2A10" w:rsidRPr="005957FF" w14:paraId="2CBC590D" w14:textId="77777777" w:rsidTr="00861014">
        <w:tc>
          <w:tcPr>
            <w:tcW w:w="3256" w:type="dxa"/>
            <w:gridSpan w:val="2"/>
            <w:shd w:val="clear" w:color="auto" w:fill="auto"/>
          </w:tcPr>
          <w:p w14:paraId="50432590" w14:textId="77777777" w:rsidR="003B2A10" w:rsidRPr="005957FF" w:rsidRDefault="003B2A10" w:rsidP="00E30808">
            <w:pPr>
              <w:suppressAutoHyphens/>
              <w:jc w:val="center"/>
              <w:rPr>
                <w:b/>
                <w:bCs/>
                <w:sz w:val="20"/>
                <w:szCs w:val="20"/>
                <w:lang w:eastAsia="ar-SA"/>
              </w:rPr>
            </w:pPr>
          </w:p>
          <w:p w14:paraId="3B04D57D" w14:textId="77777777" w:rsidR="003B2A10" w:rsidRPr="005957FF" w:rsidRDefault="003B2A10" w:rsidP="00E30808">
            <w:pPr>
              <w:suppressAutoHyphens/>
              <w:jc w:val="center"/>
              <w:rPr>
                <w:b/>
                <w:bCs/>
                <w:sz w:val="20"/>
                <w:szCs w:val="20"/>
                <w:lang w:eastAsia="ar-SA"/>
              </w:rPr>
            </w:pPr>
            <w:r w:rsidRPr="005957FF">
              <w:rPr>
                <w:b/>
                <w:bCs/>
                <w:sz w:val="20"/>
                <w:szCs w:val="20"/>
                <w:lang w:eastAsia="ar-SA"/>
              </w:rPr>
              <w:t>GIUDIZIO</w:t>
            </w:r>
          </w:p>
        </w:tc>
        <w:tc>
          <w:tcPr>
            <w:tcW w:w="5357" w:type="dxa"/>
            <w:shd w:val="clear" w:color="auto" w:fill="auto"/>
          </w:tcPr>
          <w:p w14:paraId="437EDD86" w14:textId="77777777" w:rsidR="003B2A10" w:rsidRPr="005957FF" w:rsidRDefault="003B2A10" w:rsidP="00E30808">
            <w:pPr>
              <w:suppressAutoHyphens/>
              <w:jc w:val="center"/>
              <w:rPr>
                <w:b/>
                <w:bCs/>
                <w:sz w:val="20"/>
                <w:szCs w:val="20"/>
                <w:lang w:eastAsia="ar-SA"/>
              </w:rPr>
            </w:pPr>
          </w:p>
          <w:p w14:paraId="75053199" w14:textId="77777777" w:rsidR="003B2A10" w:rsidRPr="005957FF" w:rsidRDefault="003B2A10" w:rsidP="00E30808">
            <w:pPr>
              <w:suppressAutoHyphens/>
              <w:jc w:val="center"/>
              <w:rPr>
                <w:b/>
                <w:bCs/>
                <w:sz w:val="20"/>
                <w:szCs w:val="20"/>
                <w:lang w:eastAsia="ar-SA"/>
              </w:rPr>
            </w:pPr>
            <w:r w:rsidRPr="005957FF">
              <w:rPr>
                <w:b/>
                <w:bCs/>
                <w:sz w:val="20"/>
                <w:szCs w:val="20"/>
                <w:lang w:eastAsia="ar-SA"/>
              </w:rPr>
              <w:t xml:space="preserve">DESCRITTORI DEL LIVELLO DI APPRENDIMENTO </w:t>
            </w:r>
          </w:p>
          <w:p w14:paraId="634CA534" w14:textId="77777777" w:rsidR="003B2A10" w:rsidRPr="005957FF" w:rsidRDefault="003B2A10" w:rsidP="00E30808">
            <w:pPr>
              <w:suppressAutoHyphens/>
              <w:jc w:val="center"/>
              <w:rPr>
                <w:b/>
                <w:kern w:val="32"/>
                <w:sz w:val="20"/>
                <w:szCs w:val="20"/>
                <w:lang w:eastAsia="ar-SA"/>
              </w:rPr>
            </w:pPr>
          </w:p>
        </w:tc>
        <w:tc>
          <w:tcPr>
            <w:tcW w:w="1163" w:type="dxa"/>
            <w:shd w:val="clear" w:color="auto" w:fill="auto"/>
          </w:tcPr>
          <w:p w14:paraId="0E6AA804" w14:textId="3A3FB034" w:rsidR="003B2A10" w:rsidRPr="005957FF" w:rsidRDefault="006B265B" w:rsidP="00E30808">
            <w:pPr>
              <w:suppressAutoHyphens/>
              <w:jc w:val="center"/>
              <w:rPr>
                <w:b/>
                <w:bCs/>
                <w:sz w:val="20"/>
                <w:szCs w:val="20"/>
                <w:lang w:eastAsia="ar-SA"/>
              </w:rPr>
            </w:pPr>
            <w:r w:rsidRPr="005957FF">
              <w:rPr>
                <w:b/>
                <w:sz w:val="20"/>
                <w:szCs w:val="20"/>
                <w:lang w:eastAsia="ar-SA"/>
              </w:rPr>
              <w:t>N. A</w:t>
            </w:r>
            <w:r w:rsidR="00AF25EE" w:rsidRPr="005957FF">
              <w:rPr>
                <w:b/>
                <w:sz w:val="20"/>
                <w:szCs w:val="20"/>
                <w:lang w:eastAsia="ar-SA"/>
              </w:rPr>
              <w:t>lunni</w:t>
            </w:r>
          </w:p>
        </w:tc>
      </w:tr>
      <w:tr w:rsidR="003B2A10" w:rsidRPr="005957FF" w14:paraId="4BD1BD32" w14:textId="77777777" w:rsidTr="00861014">
        <w:tc>
          <w:tcPr>
            <w:tcW w:w="1418" w:type="dxa"/>
            <w:shd w:val="clear" w:color="auto" w:fill="auto"/>
            <w:hideMark/>
          </w:tcPr>
          <w:p w14:paraId="50B11905" w14:textId="77777777" w:rsidR="003B2A10" w:rsidRPr="005957FF" w:rsidRDefault="003B2A10" w:rsidP="00E30808">
            <w:pPr>
              <w:suppressAutoHyphens/>
              <w:jc w:val="center"/>
              <w:rPr>
                <w:b/>
                <w:bCs/>
                <w:kern w:val="32"/>
                <w:sz w:val="20"/>
                <w:szCs w:val="20"/>
                <w:lang w:eastAsia="ar-SA"/>
              </w:rPr>
            </w:pPr>
            <w:r w:rsidRPr="005957FF">
              <w:rPr>
                <w:b/>
                <w:bCs/>
                <w:kern w:val="32"/>
                <w:sz w:val="20"/>
                <w:szCs w:val="20"/>
                <w:lang w:eastAsia="ar-SA"/>
              </w:rPr>
              <w:t>O</w:t>
            </w:r>
          </w:p>
        </w:tc>
        <w:tc>
          <w:tcPr>
            <w:tcW w:w="1838" w:type="dxa"/>
            <w:shd w:val="clear" w:color="auto" w:fill="auto"/>
            <w:hideMark/>
          </w:tcPr>
          <w:p w14:paraId="3519B1BA" w14:textId="77777777" w:rsidR="003B2A10" w:rsidRPr="005957FF" w:rsidRDefault="003B2A10" w:rsidP="00E30808">
            <w:pPr>
              <w:suppressAutoHyphens/>
              <w:jc w:val="center"/>
              <w:rPr>
                <w:b/>
                <w:kern w:val="32"/>
                <w:sz w:val="20"/>
                <w:szCs w:val="20"/>
                <w:lang w:eastAsia="ar-SA"/>
              </w:rPr>
            </w:pPr>
            <w:r w:rsidRPr="005957FF">
              <w:rPr>
                <w:b/>
                <w:sz w:val="20"/>
                <w:szCs w:val="20"/>
                <w:lang w:eastAsia="ar-SA"/>
              </w:rPr>
              <w:t>Ottimo</w:t>
            </w:r>
          </w:p>
        </w:tc>
        <w:tc>
          <w:tcPr>
            <w:tcW w:w="5357" w:type="dxa"/>
            <w:shd w:val="clear" w:color="auto" w:fill="auto"/>
            <w:hideMark/>
          </w:tcPr>
          <w:p w14:paraId="35C40F67" w14:textId="77777777" w:rsidR="003B2A10" w:rsidRPr="005957FF" w:rsidRDefault="003B2A10" w:rsidP="00E30808">
            <w:pPr>
              <w:suppressAutoHyphens/>
              <w:jc w:val="both"/>
              <w:rPr>
                <w:kern w:val="32"/>
                <w:sz w:val="20"/>
                <w:szCs w:val="20"/>
                <w:lang w:eastAsia="ar-SA"/>
              </w:rPr>
            </w:pPr>
            <w:r w:rsidRPr="005957FF">
              <w:rPr>
                <w:kern w:val="32"/>
                <w:sz w:val="20"/>
                <w:szCs w:val="20"/>
                <w:lang w:eastAsia="ar-SA"/>
              </w:rPr>
              <w:t>Livello di apprendimento ottimo, sicurezza nell’uso delle conoscenze e delle abilità acquisite; capacità di rielaborazione personale e riflessiva.</w:t>
            </w:r>
          </w:p>
        </w:tc>
        <w:tc>
          <w:tcPr>
            <w:tcW w:w="1163" w:type="dxa"/>
            <w:shd w:val="clear" w:color="auto" w:fill="auto"/>
          </w:tcPr>
          <w:p w14:paraId="3D8FAC4C" w14:textId="78BBE268" w:rsidR="003B2A10" w:rsidRPr="005957FF" w:rsidRDefault="003B2A10" w:rsidP="006B265B">
            <w:pPr>
              <w:suppressAutoHyphens/>
              <w:jc w:val="center"/>
              <w:rPr>
                <w:kern w:val="32"/>
                <w:sz w:val="20"/>
                <w:szCs w:val="20"/>
                <w:lang w:eastAsia="ar-SA"/>
              </w:rPr>
            </w:pPr>
          </w:p>
        </w:tc>
      </w:tr>
      <w:tr w:rsidR="003B2A10" w:rsidRPr="005957FF" w14:paraId="75D829CA" w14:textId="77777777" w:rsidTr="00861014">
        <w:tc>
          <w:tcPr>
            <w:tcW w:w="1418" w:type="dxa"/>
            <w:shd w:val="clear" w:color="auto" w:fill="auto"/>
            <w:hideMark/>
          </w:tcPr>
          <w:p w14:paraId="4853FBFC" w14:textId="77777777" w:rsidR="003B2A10" w:rsidRPr="005957FF" w:rsidRDefault="003B2A10" w:rsidP="00E30808">
            <w:pPr>
              <w:suppressAutoHyphens/>
              <w:jc w:val="center"/>
              <w:rPr>
                <w:b/>
                <w:bCs/>
                <w:kern w:val="32"/>
                <w:sz w:val="20"/>
                <w:szCs w:val="20"/>
                <w:lang w:eastAsia="ar-SA"/>
              </w:rPr>
            </w:pPr>
            <w:r w:rsidRPr="005957FF">
              <w:rPr>
                <w:b/>
                <w:bCs/>
                <w:kern w:val="32"/>
                <w:sz w:val="20"/>
                <w:szCs w:val="20"/>
                <w:lang w:eastAsia="ar-SA"/>
              </w:rPr>
              <w:t>D</w:t>
            </w:r>
          </w:p>
        </w:tc>
        <w:tc>
          <w:tcPr>
            <w:tcW w:w="1838" w:type="dxa"/>
            <w:shd w:val="clear" w:color="auto" w:fill="auto"/>
            <w:hideMark/>
          </w:tcPr>
          <w:p w14:paraId="58F6BDB3" w14:textId="77777777" w:rsidR="003B2A10" w:rsidRPr="005957FF" w:rsidRDefault="003B2A10" w:rsidP="00E30808">
            <w:pPr>
              <w:suppressAutoHyphens/>
              <w:jc w:val="center"/>
              <w:rPr>
                <w:b/>
                <w:kern w:val="32"/>
                <w:sz w:val="20"/>
                <w:szCs w:val="20"/>
                <w:lang w:eastAsia="ar-SA"/>
              </w:rPr>
            </w:pPr>
            <w:r w:rsidRPr="005957FF">
              <w:rPr>
                <w:b/>
                <w:kern w:val="32"/>
                <w:sz w:val="20"/>
                <w:szCs w:val="20"/>
                <w:lang w:eastAsia="ar-SA"/>
              </w:rPr>
              <w:t>Distinto</w:t>
            </w:r>
          </w:p>
        </w:tc>
        <w:tc>
          <w:tcPr>
            <w:tcW w:w="5357" w:type="dxa"/>
            <w:shd w:val="clear" w:color="auto" w:fill="auto"/>
            <w:hideMark/>
          </w:tcPr>
          <w:p w14:paraId="0CD85CFD" w14:textId="77777777" w:rsidR="003B2A10" w:rsidRPr="005957FF" w:rsidRDefault="003B2A10" w:rsidP="00E30808">
            <w:pPr>
              <w:suppressAutoHyphens/>
              <w:jc w:val="both"/>
              <w:rPr>
                <w:kern w:val="32"/>
                <w:sz w:val="20"/>
                <w:szCs w:val="20"/>
                <w:lang w:eastAsia="ar-SA"/>
              </w:rPr>
            </w:pPr>
            <w:r w:rsidRPr="005957FF">
              <w:rPr>
                <w:kern w:val="32"/>
                <w:sz w:val="20"/>
                <w:szCs w:val="20"/>
                <w:lang w:eastAsia="ar-SA"/>
              </w:rPr>
              <w:t>Livello di apprendimento più che buono, uso consapevole delle conoscenze e delle abilità acquisite; capacità di rielaborazione personale.</w:t>
            </w:r>
          </w:p>
        </w:tc>
        <w:tc>
          <w:tcPr>
            <w:tcW w:w="1163" w:type="dxa"/>
            <w:shd w:val="clear" w:color="auto" w:fill="auto"/>
          </w:tcPr>
          <w:p w14:paraId="63740B08" w14:textId="512B32A4" w:rsidR="003B2A10" w:rsidRPr="005957FF" w:rsidRDefault="003B2A10" w:rsidP="006B265B">
            <w:pPr>
              <w:suppressAutoHyphens/>
              <w:jc w:val="center"/>
              <w:rPr>
                <w:kern w:val="32"/>
                <w:sz w:val="20"/>
                <w:szCs w:val="20"/>
                <w:lang w:eastAsia="ar-SA"/>
              </w:rPr>
            </w:pPr>
          </w:p>
        </w:tc>
      </w:tr>
      <w:tr w:rsidR="003B2A10" w:rsidRPr="005957FF" w14:paraId="070572B4" w14:textId="77777777" w:rsidTr="00861014">
        <w:tc>
          <w:tcPr>
            <w:tcW w:w="1418" w:type="dxa"/>
            <w:shd w:val="clear" w:color="auto" w:fill="auto"/>
            <w:hideMark/>
          </w:tcPr>
          <w:p w14:paraId="00C81C34" w14:textId="77777777" w:rsidR="003B2A10" w:rsidRPr="005957FF" w:rsidRDefault="003B2A10" w:rsidP="00E30808">
            <w:pPr>
              <w:suppressAutoHyphens/>
              <w:jc w:val="center"/>
              <w:rPr>
                <w:b/>
                <w:bCs/>
                <w:kern w:val="32"/>
                <w:sz w:val="20"/>
                <w:szCs w:val="20"/>
                <w:lang w:eastAsia="ar-SA"/>
              </w:rPr>
            </w:pPr>
            <w:r w:rsidRPr="005957FF">
              <w:rPr>
                <w:b/>
                <w:bCs/>
                <w:kern w:val="32"/>
                <w:sz w:val="20"/>
                <w:szCs w:val="20"/>
                <w:lang w:eastAsia="ar-SA"/>
              </w:rPr>
              <w:t>B</w:t>
            </w:r>
          </w:p>
        </w:tc>
        <w:tc>
          <w:tcPr>
            <w:tcW w:w="1838" w:type="dxa"/>
            <w:shd w:val="clear" w:color="auto" w:fill="auto"/>
            <w:hideMark/>
          </w:tcPr>
          <w:p w14:paraId="17EEA713" w14:textId="77777777" w:rsidR="003B2A10" w:rsidRPr="005957FF" w:rsidRDefault="003B2A10" w:rsidP="00E30808">
            <w:pPr>
              <w:suppressAutoHyphens/>
              <w:jc w:val="center"/>
              <w:rPr>
                <w:b/>
                <w:kern w:val="32"/>
                <w:sz w:val="20"/>
                <w:szCs w:val="20"/>
                <w:lang w:eastAsia="ar-SA"/>
              </w:rPr>
            </w:pPr>
            <w:r w:rsidRPr="005957FF">
              <w:rPr>
                <w:b/>
                <w:sz w:val="20"/>
                <w:szCs w:val="20"/>
                <w:lang w:eastAsia="ar-SA"/>
              </w:rPr>
              <w:t>Buono</w:t>
            </w:r>
          </w:p>
        </w:tc>
        <w:tc>
          <w:tcPr>
            <w:tcW w:w="5357" w:type="dxa"/>
            <w:shd w:val="clear" w:color="auto" w:fill="auto"/>
            <w:hideMark/>
          </w:tcPr>
          <w:p w14:paraId="398C2F83" w14:textId="77777777" w:rsidR="003B2A10" w:rsidRPr="005957FF" w:rsidRDefault="003B2A10" w:rsidP="00E30808">
            <w:pPr>
              <w:suppressAutoHyphens/>
              <w:jc w:val="both"/>
              <w:rPr>
                <w:kern w:val="32"/>
                <w:sz w:val="20"/>
                <w:szCs w:val="20"/>
                <w:lang w:eastAsia="ar-SA"/>
              </w:rPr>
            </w:pPr>
            <w:r w:rsidRPr="005957FF">
              <w:rPr>
                <w:kern w:val="32"/>
                <w:sz w:val="20"/>
                <w:szCs w:val="20"/>
                <w:lang w:eastAsia="ar-SA"/>
              </w:rPr>
              <w:t>Livello di apprendimento buono, uso adeguato delle conoscenze e delle abilità acquisite; discreta capacità di rielaborazione.</w:t>
            </w:r>
          </w:p>
        </w:tc>
        <w:tc>
          <w:tcPr>
            <w:tcW w:w="1163" w:type="dxa"/>
            <w:shd w:val="clear" w:color="auto" w:fill="auto"/>
          </w:tcPr>
          <w:p w14:paraId="52078EFD" w14:textId="01428E5B" w:rsidR="003B2A10" w:rsidRPr="005957FF" w:rsidRDefault="003B2A10" w:rsidP="00D909AD">
            <w:pPr>
              <w:suppressAutoHyphens/>
              <w:rPr>
                <w:kern w:val="32"/>
                <w:sz w:val="20"/>
                <w:szCs w:val="20"/>
                <w:lang w:eastAsia="ar-SA"/>
              </w:rPr>
            </w:pPr>
          </w:p>
        </w:tc>
      </w:tr>
      <w:tr w:rsidR="006B265B" w:rsidRPr="005957FF" w14:paraId="154DC754" w14:textId="77777777" w:rsidTr="00861014">
        <w:tc>
          <w:tcPr>
            <w:tcW w:w="1418" w:type="dxa"/>
            <w:shd w:val="clear" w:color="auto" w:fill="auto"/>
            <w:hideMark/>
          </w:tcPr>
          <w:p w14:paraId="770E215A" w14:textId="77777777" w:rsidR="006B265B" w:rsidRPr="005957FF" w:rsidRDefault="006B265B" w:rsidP="006B265B">
            <w:pPr>
              <w:suppressAutoHyphens/>
              <w:jc w:val="center"/>
              <w:rPr>
                <w:b/>
                <w:bCs/>
                <w:kern w:val="32"/>
                <w:sz w:val="20"/>
                <w:szCs w:val="20"/>
                <w:lang w:eastAsia="ar-SA"/>
              </w:rPr>
            </w:pPr>
            <w:r w:rsidRPr="005957FF">
              <w:rPr>
                <w:b/>
                <w:bCs/>
                <w:kern w:val="32"/>
                <w:sz w:val="20"/>
                <w:szCs w:val="20"/>
                <w:lang w:eastAsia="ar-SA"/>
              </w:rPr>
              <w:t>S</w:t>
            </w:r>
          </w:p>
        </w:tc>
        <w:tc>
          <w:tcPr>
            <w:tcW w:w="1838" w:type="dxa"/>
            <w:shd w:val="clear" w:color="auto" w:fill="auto"/>
            <w:hideMark/>
          </w:tcPr>
          <w:p w14:paraId="74228236" w14:textId="77777777" w:rsidR="006B265B" w:rsidRPr="005957FF" w:rsidRDefault="006B265B" w:rsidP="006B265B">
            <w:pPr>
              <w:suppressAutoHyphens/>
              <w:jc w:val="center"/>
              <w:rPr>
                <w:b/>
                <w:kern w:val="32"/>
                <w:sz w:val="20"/>
                <w:szCs w:val="20"/>
                <w:lang w:eastAsia="ar-SA"/>
              </w:rPr>
            </w:pPr>
            <w:r w:rsidRPr="005957FF">
              <w:rPr>
                <w:b/>
                <w:sz w:val="20"/>
                <w:szCs w:val="20"/>
                <w:lang w:eastAsia="ar-SA"/>
              </w:rPr>
              <w:t>Sufficiente</w:t>
            </w:r>
          </w:p>
        </w:tc>
        <w:tc>
          <w:tcPr>
            <w:tcW w:w="5357" w:type="dxa"/>
            <w:shd w:val="clear" w:color="auto" w:fill="auto"/>
            <w:hideMark/>
          </w:tcPr>
          <w:p w14:paraId="6AEA5005" w14:textId="77777777" w:rsidR="006B265B" w:rsidRPr="005957FF" w:rsidRDefault="006B265B" w:rsidP="006B265B">
            <w:pPr>
              <w:suppressAutoHyphens/>
              <w:jc w:val="both"/>
              <w:rPr>
                <w:kern w:val="32"/>
                <w:sz w:val="20"/>
                <w:szCs w:val="20"/>
                <w:lang w:eastAsia="ar-SA"/>
              </w:rPr>
            </w:pPr>
            <w:r w:rsidRPr="005957FF">
              <w:rPr>
                <w:kern w:val="32"/>
                <w:sz w:val="20"/>
                <w:szCs w:val="20"/>
                <w:lang w:eastAsia="ar-SA"/>
              </w:rPr>
              <w:t>Livello di apprendimento sufficiente, uso delle conoscenze e delle abilità fondamentali.</w:t>
            </w:r>
          </w:p>
        </w:tc>
        <w:tc>
          <w:tcPr>
            <w:tcW w:w="1163" w:type="dxa"/>
            <w:shd w:val="clear" w:color="auto" w:fill="auto"/>
          </w:tcPr>
          <w:p w14:paraId="3A0CBA24" w14:textId="715BE530" w:rsidR="006B265B" w:rsidRPr="005957FF" w:rsidRDefault="006B265B" w:rsidP="006B265B">
            <w:pPr>
              <w:suppressAutoHyphens/>
              <w:jc w:val="center"/>
              <w:rPr>
                <w:kern w:val="32"/>
                <w:sz w:val="20"/>
                <w:szCs w:val="20"/>
                <w:lang w:eastAsia="ar-SA"/>
              </w:rPr>
            </w:pPr>
          </w:p>
        </w:tc>
      </w:tr>
      <w:tr w:rsidR="006B265B" w:rsidRPr="005957FF" w14:paraId="336B7E8A" w14:textId="77777777" w:rsidTr="006115F1">
        <w:trPr>
          <w:trHeight w:val="621"/>
        </w:trPr>
        <w:tc>
          <w:tcPr>
            <w:tcW w:w="1418" w:type="dxa"/>
            <w:shd w:val="clear" w:color="auto" w:fill="auto"/>
            <w:hideMark/>
          </w:tcPr>
          <w:p w14:paraId="63E4A998" w14:textId="77777777" w:rsidR="006B265B" w:rsidRPr="005957FF" w:rsidRDefault="006B265B" w:rsidP="006B265B">
            <w:pPr>
              <w:suppressAutoHyphens/>
              <w:jc w:val="center"/>
              <w:rPr>
                <w:b/>
                <w:bCs/>
                <w:kern w:val="32"/>
                <w:sz w:val="20"/>
                <w:szCs w:val="20"/>
                <w:lang w:eastAsia="ar-SA"/>
              </w:rPr>
            </w:pPr>
            <w:r w:rsidRPr="005957FF">
              <w:rPr>
                <w:b/>
                <w:bCs/>
                <w:kern w:val="32"/>
                <w:sz w:val="20"/>
                <w:szCs w:val="20"/>
                <w:lang w:eastAsia="ar-SA"/>
              </w:rPr>
              <w:t>NS</w:t>
            </w:r>
          </w:p>
        </w:tc>
        <w:tc>
          <w:tcPr>
            <w:tcW w:w="1838" w:type="dxa"/>
            <w:shd w:val="clear" w:color="auto" w:fill="auto"/>
            <w:hideMark/>
          </w:tcPr>
          <w:p w14:paraId="564B2261" w14:textId="77777777" w:rsidR="006B265B" w:rsidRPr="005957FF" w:rsidRDefault="006B265B" w:rsidP="006B265B">
            <w:pPr>
              <w:suppressAutoHyphens/>
              <w:jc w:val="center"/>
              <w:rPr>
                <w:b/>
                <w:kern w:val="32"/>
                <w:sz w:val="20"/>
                <w:szCs w:val="20"/>
                <w:lang w:eastAsia="ar-SA"/>
              </w:rPr>
            </w:pPr>
            <w:r w:rsidRPr="005957FF">
              <w:rPr>
                <w:b/>
                <w:sz w:val="20"/>
                <w:szCs w:val="20"/>
                <w:lang w:eastAsia="ar-SA"/>
              </w:rPr>
              <w:t>Non pienamente Sufficiente</w:t>
            </w:r>
          </w:p>
        </w:tc>
        <w:tc>
          <w:tcPr>
            <w:tcW w:w="5357" w:type="dxa"/>
            <w:shd w:val="clear" w:color="auto" w:fill="auto"/>
            <w:hideMark/>
          </w:tcPr>
          <w:p w14:paraId="1B72CE3D" w14:textId="77777777" w:rsidR="006B265B" w:rsidRPr="005957FF" w:rsidRDefault="006B265B" w:rsidP="006B265B">
            <w:pPr>
              <w:suppressAutoHyphens/>
              <w:jc w:val="both"/>
              <w:rPr>
                <w:kern w:val="32"/>
                <w:sz w:val="20"/>
                <w:szCs w:val="20"/>
                <w:lang w:eastAsia="ar-SA"/>
              </w:rPr>
            </w:pPr>
            <w:r w:rsidRPr="005957FF">
              <w:rPr>
                <w:kern w:val="32"/>
                <w:sz w:val="20"/>
                <w:szCs w:val="20"/>
                <w:lang w:eastAsia="ar-SA"/>
              </w:rPr>
              <w:t>Livello di apprendimento modesto, conoscenze essenziali.</w:t>
            </w:r>
          </w:p>
        </w:tc>
        <w:tc>
          <w:tcPr>
            <w:tcW w:w="1163" w:type="dxa"/>
            <w:shd w:val="clear" w:color="auto" w:fill="auto"/>
          </w:tcPr>
          <w:p w14:paraId="1E5EBC53" w14:textId="6D74621D" w:rsidR="006B265B" w:rsidRPr="005957FF" w:rsidRDefault="006B265B" w:rsidP="006B265B">
            <w:pPr>
              <w:suppressAutoHyphens/>
              <w:jc w:val="center"/>
              <w:rPr>
                <w:kern w:val="32"/>
                <w:sz w:val="20"/>
                <w:szCs w:val="20"/>
                <w:lang w:eastAsia="ar-SA"/>
              </w:rPr>
            </w:pPr>
          </w:p>
        </w:tc>
      </w:tr>
    </w:tbl>
    <w:p w14:paraId="1707BAC9" w14:textId="77777777" w:rsidR="00AF25EE" w:rsidRDefault="00AF25EE" w:rsidP="00AF25EE">
      <w:pPr>
        <w:spacing w:after="160" w:line="259" w:lineRule="auto"/>
        <w:rPr>
          <w:rFonts w:eastAsia="Calibri"/>
          <w:sz w:val="20"/>
          <w:szCs w:val="20"/>
          <w:lang w:eastAsia="en-US"/>
        </w:rPr>
      </w:pPr>
    </w:p>
    <w:tbl>
      <w:tblPr>
        <w:tblStyle w:val="Grigliatabella"/>
        <w:tblW w:w="0" w:type="auto"/>
        <w:tblLook w:val="04A0" w:firstRow="1" w:lastRow="0" w:firstColumn="1" w:lastColumn="0" w:noHBand="0" w:noVBand="1"/>
      </w:tblPr>
      <w:tblGrid>
        <w:gridCol w:w="8642"/>
        <w:gridCol w:w="1129"/>
      </w:tblGrid>
      <w:tr w:rsidR="00AF25EE" w14:paraId="621D8F65" w14:textId="77777777" w:rsidTr="00AF25EE">
        <w:tc>
          <w:tcPr>
            <w:tcW w:w="8642" w:type="dxa"/>
          </w:tcPr>
          <w:p w14:paraId="7F7DCF05" w14:textId="187BEDA0" w:rsidR="00EC7C0F" w:rsidRPr="00C05E04" w:rsidRDefault="00EC7C0F" w:rsidP="00EC7C0F">
            <w:pPr>
              <w:rPr>
                <w:rFonts w:eastAsia="Calibri"/>
                <w:b/>
                <w:kern w:val="32"/>
                <w:sz w:val="20"/>
                <w:szCs w:val="20"/>
                <w:lang w:eastAsia="en-US"/>
              </w:rPr>
            </w:pPr>
            <w:r w:rsidRPr="00C05E04">
              <w:rPr>
                <w:rFonts w:eastAsia="Calibri"/>
                <w:b/>
                <w:kern w:val="32"/>
                <w:sz w:val="20"/>
                <w:szCs w:val="20"/>
                <w:lang w:eastAsia="en-US"/>
              </w:rPr>
              <w:t xml:space="preserve">VALUTAZIONE DEL COMPORTAMENTO </w:t>
            </w:r>
            <w:r>
              <w:rPr>
                <w:rFonts w:eastAsia="Calibri"/>
                <w:b/>
                <w:kern w:val="32"/>
                <w:sz w:val="20"/>
                <w:szCs w:val="20"/>
                <w:lang w:eastAsia="en-US"/>
              </w:rPr>
              <w:t>**</w:t>
            </w:r>
          </w:p>
          <w:p w14:paraId="06F2490C" w14:textId="718DB323" w:rsidR="00AF25EE" w:rsidRPr="00AF25EE" w:rsidRDefault="00AF25EE" w:rsidP="00AF25EE">
            <w:pPr>
              <w:spacing w:after="160" w:line="259" w:lineRule="auto"/>
              <w:rPr>
                <w:rFonts w:eastAsia="Calibri"/>
                <w:b/>
                <w:bCs/>
                <w:sz w:val="20"/>
                <w:szCs w:val="20"/>
                <w:lang w:eastAsia="en-US"/>
              </w:rPr>
            </w:pPr>
          </w:p>
        </w:tc>
        <w:tc>
          <w:tcPr>
            <w:tcW w:w="1129" w:type="dxa"/>
          </w:tcPr>
          <w:p w14:paraId="17E9097C" w14:textId="3BAF1CC2" w:rsidR="00AF25EE" w:rsidRDefault="00AF25EE" w:rsidP="00AF25EE">
            <w:pPr>
              <w:suppressAutoHyphens/>
              <w:jc w:val="center"/>
              <w:rPr>
                <w:rFonts w:eastAsia="Calibri"/>
                <w:sz w:val="20"/>
                <w:szCs w:val="20"/>
                <w:lang w:eastAsia="en-US"/>
              </w:rPr>
            </w:pPr>
            <w:r w:rsidRPr="00AF25EE">
              <w:rPr>
                <w:b/>
                <w:sz w:val="20"/>
                <w:szCs w:val="20"/>
                <w:lang w:eastAsia="ar-SA"/>
              </w:rPr>
              <w:t xml:space="preserve">N. </w:t>
            </w:r>
            <w:r>
              <w:rPr>
                <w:b/>
                <w:sz w:val="20"/>
                <w:szCs w:val="20"/>
                <w:lang w:eastAsia="ar-SA"/>
              </w:rPr>
              <w:t>A</w:t>
            </w:r>
            <w:r w:rsidRPr="00AF25EE">
              <w:rPr>
                <w:b/>
                <w:sz w:val="20"/>
                <w:szCs w:val="20"/>
                <w:lang w:eastAsia="ar-SA"/>
              </w:rPr>
              <w:t>lunni</w:t>
            </w:r>
          </w:p>
        </w:tc>
      </w:tr>
      <w:tr w:rsidR="00AF25EE" w14:paraId="2C6904F4" w14:textId="77777777" w:rsidTr="00AF25EE">
        <w:tc>
          <w:tcPr>
            <w:tcW w:w="8642" w:type="dxa"/>
          </w:tcPr>
          <w:p w14:paraId="586D1778" w14:textId="3511C696" w:rsidR="00AF25EE" w:rsidRDefault="00AF25EE" w:rsidP="00AF25EE">
            <w:pPr>
              <w:spacing w:after="160" w:line="259" w:lineRule="auto"/>
              <w:rPr>
                <w:rFonts w:eastAsia="Calibri"/>
                <w:sz w:val="20"/>
                <w:szCs w:val="20"/>
                <w:lang w:eastAsia="en-US"/>
              </w:rPr>
            </w:pPr>
            <w:proofErr w:type="spellStart"/>
            <w:r w:rsidRPr="00AF25EE">
              <w:rPr>
                <w:rFonts w:eastAsia="Calibri"/>
                <w:sz w:val="20"/>
                <w:szCs w:val="20"/>
                <w:lang w:eastAsia="en-US"/>
              </w:rPr>
              <w:t>piu</w:t>
            </w:r>
            <w:proofErr w:type="spellEnd"/>
            <w:r w:rsidRPr="00AF25EE">
              <w:rPr>
                <w:rFonts w:eastAsia="Calibri"/>
                <w:sz w:val="20"/>
                <w:szCs w:val="20"/>
                <w:lang w:eastAsia="en-US"/>
              </w:rPr>
              <w:t>̀ che corretto</w:t>
            </w:r>
          </w:p>
        </w:tc>
        <w:tc>
          <w:tcPr>
            <w:tcW w:w="1129" w:type="dxa"/>
          </w:tcPr>
          <w:p w14:paraId="1EB54D73" w14:textId="53F77C6C" w:rsidR="00AF25EE" w:rsidRDefault="00AF25EE" w:rsidP="00AF25EE">
            <w:pPr>
              <w:spacing w:after="160" w:line="259" w:lineRule="auto"/>
              <w:rPr>
                <w:rFonts w:eastAsia="Calibri"/>
                <w:sz w:val="20"/>
                <w:szCs w:val="20"/>
                <w:lang w:eastAsia="en-US"/>
              </w:rPr>
            </w:pPr>
          </w:p>
        </w:tc>
      </w:tr>
      <w:tr w:rsidR="00AF25EE" w14:paraId="76CB327D" w14:textId="77777777" w:rsidTr="00AF25EE">
        <w:tc>
          <w:tcPr>
            <w:tcW w:w="8642" w:type="dxa"/>
          </w:tcPr>
          <w:p w14:paraId="74F88388" w14:textId="235C0902" w:rsidR="00AF25EE" w:rsidRDefault="00AF25EE" w:rsidP="00AF25EE">
            <w:pPr>
              <w:spacing w:after="160" w:line="259" w:lineRule="auto"/>
              <w:rPr>
                <w:rFonts w:eastAsia="Calibri"/>
                <w:sz w:val="20"/>
                <w:szCs w:val="20"/>
                <w:lang w:eastAsia="en-US"/>
              </w:rPr>
            </w:pPr>
            <w:r w:rsidRPr="00AF25EE">
              <w:rPr>
                <w:rFonts w:eastAsia="Calibri"/>
                <w:sz w:val="20"/>
                <w:szCs w:val="20"/>
                <w:lang w:eastAsia="en-US"/>
              </w:rPr>
              <w:t>corretto</w:t>
            </w:r>
          </w:p>
        </w:tc>
        <w:tc>
          <w:tcPr>
            <w:tcW w:w="1129" w:type="dxa"/>
          </w:tcPr>
          <w:p w14:paraId="7CDAF3E2" w14:textId="77777777" w:rsidR="00AF25EE" w:rsidRDefault="00AF25EE" w:rsidP="00AF25EE">
            <w:pPr>
              <w:spacing w:after="160" w:line="259" w:lineRule="auto"/>
              <w:rPr>
                <w:rFonts w:eastAsia="Calibri"/>
                <w:sz w:val="20"/>
                <w:szCs w:val="20"/>
                <w:lang w:eastAsia="en-US"/>
              </w:rPr>
            </w:pPr>
          </w:p>
        </w:tc>
      </w:tr>
      <w:tr w:rsidR="00AF25EE" w14:paraId="6E585736" w14:textId="77777777" w:rsidTr="00AF25EE">
        <w:tc>
          <w:tcPr>
            <w:tcW w:w="8642" w:type="dxa"/>
          </w:tcPr>
          <w:p w14:paraId="775453A5" w14:textId="6C536494" w:rsidR="00AF25EE" w:rsidRDefault="00AF25EE" w:rsidP="00AF25EE">
            <w:pPr>
              <w:spacing w:after="160" w:line="259" w:lineRule="auto"/>
              <w:rPr>
                <w:rFonts w:eastAsia="Calibri"/>
                <w:sz w:val="20"/>
                <w:szCs w:val="20"/>
                <w:lang w:eastAsia="en-US"/>
              </w:rPr>
            </w:pPr>
            <w:r>
              <w:rPr>
                <w:rFonts w:eastAsia="Calibri"/>
                <w:sz w:val="20"/>
                <w:szCs w:val="20"/>
                <w:lang w:eastAsia="en-US"/>
              </w:rPr>
              <w:t xml:space="preserve">poco </w:t>
            </w:r>
            <w:r w:rsidRPr="00AF25EE">
              <w:rPr>
                <w:rFonts w:eastAsia="Calibri"/>
                <w:sz w:val="20"/>
                <w:szCs w:val="20"/>
                <w:lang w:eastAsia="en-US"/>
              </w:rPr>
              <w:t>corretto</w:t>
            </w:r>
          </w:p>
        </w:tc>
        <w:tc>
          <w:tcPr>
            <w:tcW w:w="1129" w:type="dxa"/>
          </w:tcPr>
          <w:p w14:paraId="7919D048" w14:textId="77777777" w:rsidR="00AF25EE" w:rsidRDefault="00AF25EE" w:rsidP="00AF25EE">
            <w:pPr>
              <w:spacing w:after="160" w:line="259" w:lineRule="auto"/>
              <w:rPr>
                <w:rFonts w:eastAsia="Calibri"/>
                <w:sz w:val="20"/>
                <w:szCs w:val="20"/>
                <w:lang w:eastAsia="en-US"/>
              </w:rPr>
            </w:pPr>
          </w:p>
        </w:tc>
      </w:tr>
      <w:tr w:rsidR="00AF25EE" w14:paraId="573159AD" w14:textId="77777777" w:rsidTr="00AF25EE">
        <w:tc>
          <w:tcPr>
            <w:tcW w:w="8642" w:type="dxa"/>
          </w:tcPr>
          <w:p w14:paraId="321700A5" w14:textId="0586A132" w:rsidR="00AF25EE" w:rsidRDefault="00AF25EE" w:rsidP="00AF25EE">
            <w:pPr>
              <w:spacing w:after="160" w:line="259" w:lineRule="auto"/>
              <w:rPr>
                <w:rFonts w:eastAsia="Calibri"/>
                <w:sz w:val="20"/>
                <w:szCs w:val="20"/>
                <w:lang w:eastAsia="en-US"/>
              </w:rPr>
            </w:pPr>
            <w:r>
              <w:rPr>
                <w:rFonts w:eastAsia="Calibri"/>
                <w:sz w:val="20"/>
                <w:szCs w:val="20"/>
                <w:lang w:eastAsia="en-US"/>
              </w:rPr>
              <w:t xml:space="preserve">di disturbo </w:t>
            </w:r>
          </w:p>
        </w:tc>
        <w:tc>
          <w:tcPr>
            <w:tcW w:w="1129" w:type="dxa"/>
          </w:tcPr>
          <w:p w14:paraId="37807C67" w14:textId="77777777" w:rsidR="00AF25EE" w:rsidRDefault="00AF25EE" w:rsidP="00AF25EE">
            <w:pPr>
              <w:spacing w:after="160" w:line="259" w:lineRule="auto"/>
              <w:rPr>
                <w:rFonts w:eastAsia="Calibri"/>
                <w:sz w:val="20"/>
                <w:szCs w:val="20"/>
                <w:lang w:eastAsia="en-US"/>
              </w:rPr>
            </w:pPr>
          </w:p>
        </w:tc>
      </w:tr>
      <w:tr w:rsidR="00AF25EE" w14:paraId="76A0260C" w14:textId="77777777" w:rsidTr="00903539">
        <w:tc>
          <w:tcPr>
            <w:tcW w:w="9771" w:type="dxa"/>
            <w:gridSpan w:val="2"/>
          </w:tcPr>
          <w:p w14:paraId="36B270DA" w14:textId="50636E68" w:rsidR="00AF25EE" w:rsidRDefault="00AF25EE" w:rsidP="00AF25EE">
            <w:pPr>
              <w:spacing w:after="160" w:line="259" w:lineRule="auto"/>
              <w:jc w:val="both"/>
              <w:rPr>
                <w:rFonts w:eastAsia="Calibri"/>
                <w:sz w:val="20"/>
                <w:szCs w:val="20"/>
                <w:lang w:eastAsia="en-US"/>
              </w:rPr>
            </w:pPr>
            <w:r w:rsidRPr="00AF25EE">
              <w:rPr>
                <w:rFonts w:eastAsia="Calibri"/>
                <w:sz w:val="20"/>
                <w:szCs w:val="20"/>
                <w:lang w:eastAsia="en-US"/>
              </w:rPr>
              <w:t xml:space="preserve"> </w:t>
            </w:r>
            <w:r>
              <w:rPr>
                <w:rFonts w:eastAsia="Calibri"/>
                <w:sz w:val="20"/>
                <w:szCs w:val="20"/>
                <w:lang w:eastAsia="en-US"/>
              </w:rPr>
              <w:t>**</w:t>
            </w:r>
            <w:r>
              <w:rPr>
                <w:rFonts w:eastAsia="Calibri"/>
                <w:i/>
                <w:iCs/>
                <w:sz w:val="20"/>
                <w:szCs w:val="20"/>
                <w:lang w:eastAsia="en-US"/>
              </w:rPr>
              <w:t>Si precisa che la valutazione periodica e finale</w:t>
            </w:r>
            <w:r>
              <w:rPr>
                <w:rFonts w:eastAsia="Calibri"/>
                <w:i/>
                <w:iCs/>
                <w:sz w:val="20"/>
                <w:szCs w:val="20"/>
                <w:lang w:eastAsia="en-US"/>
              </w:rPr>
              <w:t xml:space="preserve"> del comportamento/condotta</w:t>
            </w:r>
            <w:r>
              <w:rPr>
                <w:rFonts w:eastAsia="Calibri"/>
                <w:i/>
                <w:iCs/>
                <w:sz w:val="20"/>
                <w:szCs w:val="20"/>
                <w:lang w:eastAsia="en-US"/>
              </w:rPr>
              <w:t xml:space="preserve"> </w:t>
            </w:r>
            <w:proofErr w:type="spellStart"/>
            <w:r w:rsidRPr="007A483C">
              <w:rPr>
                <w:rFonts w:eastAsia="Calibri"/>
                <w:i/>
                <w:iCs/>
                <w:sz w:val="20"/>
                <w:szCs w:val="20"/>
                <w:lang w:eastAsia="en-US"/>
              </w:rPr>
              <w:t>avverra</w:t>
            </w:r>
            <w:proofErr w:type="spellEnd"/>
            <w:r w:rsidRPr="007A483C">
              <w:rPr>
                <w:rFonts w:eastAsia="Calibri"/>
                <w:i/>
                <w:iCs/>
                <w:sz w:val="20"/>
                <w:szCs w:val="20"/>
                <w:lang w:eastAsia="en-US"/>
              </w:rPr>
              <w:t>̀ in base alla normativa in vigore nell’anno scolastico di riferimento.</w:t>
            </w:r>
          </w:p>
        </w:tc>
      </w:tr>
    </w:tbl>
    <w:p w14:paraId="0A3EF005" w14:textId="77777777" w:rsidR="00E30808" w:rsidRDefault="00E30808" w:rsidP="00E30808"/>
    <w:p w14:paraId="78602BDA" w14:textId="77777777" w:rsidR="00EC7C0F" w:rsidRPr="00E30808" w:rsidRDefault="00EC7C0F" w:rsidP="00E30808">
      <w:pPr>
        <w:rPr>
          <w:vanish/>
        </w:rPr>
      </w:pPr>
    </w:p>
    <w:p w14:paraId="51BCCC4F" w14:textId="77777777" w:rsidR="00E30808" w:rsidRPr="00E30808" w:rsidRDefault="00E30808" w:rsidP="00E30808">
      <w:pPr>
        <w:rPr>
          <w:vanish/>
        </w:rPr>
      </w:pPr>
    </w:p>
    <w:p w14:paraId="5F4B89DD" w14:textId="77777777" w:rsidR="001F4E11" w:rsidRPr="001731FA" w:rsidRDefault="001F4E11" w:rsidP="00EA2791">
      <w:pPr>
        <w:widowControl w:val="0"/>
        <w:tabs>
          <w:tab w:val="left" w:pos="160"/>
        </w:tabs>
        <w:snapToGrid w:val="0"/>
        <w:jc w:val="both"/>
        <w:rPr>
          <w:b/>
          <w:bCs/>
          <w:sz w:val="20"/>
          <w:szCs w:val="20"/>
        </w:rPr>
      </w:pPr>
      <w:r w:rsidRPr="001731FA">
        <w:rPr>
          <w:b/>
          <w:bCs/>
          <w:sz w:val="20"/>
          <w:szCs w:val="20"/>
        </w:rPr>
        <w:t xml:space="preserve">SPECIFICHE STRATEGIE PER IL MIGLIORAMENTO DEI LIVELLI DI APPRENDIMENTO EX Art. </w:t>
      </w:r>
      <w:proofErr w:type="gramStart"/>
      <w:r w:rsidRPr="001731FA">
        <w:rPr>
          <w:b/>
          <w:bCs/>
          <w:sz w:val="20"/>
          <w:szCs w:val="20"/>
        </w:rPr>
        <w:t>3,  COMMA</w:t>
      </w:r>
      <w:proofErr w:type="gramEnd"/>
      <w:r w:rsidRPr="001731FA">
        <w:rPr>
          <w:b/>
          <w:bCs/>
          <w:sz w:val="20"/>
          <w:szCs w:val="20"/>
        </w:rPr>
        <w:t xml:space="preserve"> 2  D.L.vo 62/2017</w:t>
      </w:r>
    </w:p>
    <w:p w14:paraId="1BBA7E48" w14:textId="77777777" w:rsidR="001F4E11" w:rsidRPr="001731FA" w:rsidRDefault="001F4E11" w:rsidP="00EA2791">
      <w:pPr>
        <w:widowControl w:val="0"/>
        <w:tabs>
          <w:tab w:val="left" w:pos="160"/>
        </w:tabs>
        <w:snapToGrid w:val="0"/>
        <w:jc w:val="both"/>
        <w:rPr>
          <w:sz w:val="20"/>
          <w:szCs w:val="20"/>
        </w:rPr>
      </w:pPr>
      <w:r w:rsidRPr="001731FA">
        <w:rPr>
          <w:sz w:val="20"/>
          <w:szCs w:val="20"/>
        </w:rPr>
        <w:t xml:space="preserve">Durante l'AS potranno essere realizzati interventi individualizzati e personalizzati con lo scopo di favorire, per ciascun alunno/studente, il conseguimento dei risultati di apprendimento indicati nella presente programmazione didattico-educativa; i </w:t>
      </w:r>
      <w:proofErr w:type="gramStart"/>
      <w:r w:rsidRPr="001731FA">
        <w:rPr>
          <w:sz w:val="20"/>
          <w:szCs w:val="20"/>
        </w:rPr>
        <w:t>predetti</w:t>
      </w:r>
      <w:proofErr w:type="gramEnd"/>
      <w:r w:rsidRPr="001731FA">
        <w:rPr>
          <w:sz w:val="20"/>
          <w:szCs w:val="20"/>
        </w:rPr>
        <w:t xml:space="preserve"> interventi vengono realizzati secondo le modalità di seguito indicate:</w:t>
      </w:r>
    </w:p>
    <w:p w14:paraId="5C8B5038" w14:textId="07E101F3" w:rsidR="001F4E11" w:rsidRPr="001731FA" w:rsidRDefault="00D909AD" w:rsidP="00EA2791">
      <w:pPr>
        <w:widowControl w:val="0"/>
        <w:tabs>
          <w:tab w:val="left" w:pos="160"/>
        </w:tabs>
        <w:snapToGrid w:val="0"/>
        <w:jc w:val="both"/>
        <w:rPr>
          <w:sz w:val="20"/>
          <w:szCs w:val="20"/>
        </w:rPr>
      </w:pPr>
      <w:r w:rsidRPr="001731FA">
        <w:rPr>
          <w:sz w:val="20"/>
          <w:szCs w:val="20"/>
        </w:rPr>
        <w:t>□</w:t>
      </w:r>
      <w:r w:rsidR="001F4E11" w:rsidRPr="001731FA">
        <w:rPr>
          <w:sz w:val="20"/>
          <w:szCs w:val="20"/>
        </w:rPr>
        <w:t xml:space="preserve"> forme di recupero disciplinare, svolti dalle/i docenti titolari </w:t>
      </w:r>
      <w:r w:rsidR="001F4E11" w:rsidRPr="001731FA">
        <w:rPr>
          <w:sz w:val="20"/>
          <w:szCs w:val="20"/>
          <w:u w:val="single"/>
        </w:rPr>
        <w:t>nell'ambito delle proprie attività ordinarie</w:t>
      </w:r>
      <w:r w:rsidR="001F4E11" w:rsidRPr="001731FA">
        <w:rPr>
          <w:sz w:val="20"/>
          <w:szCs w:val="20"/>
        </w:rPr>
        <w:t xml:space="preserve">, a favore di alunni/      studenti, singoli o per gruppi che, in esito alle valutazioni </w:t>
      </w:r>
      <w:r w:rsidR="001F4E11" w:rsidRPr="001731FA">
        <w:rPr>
          <w:i/>
          <w:iCs/>
          <w:sz w:val="20"/>
          <w:szCs w:val="20"/>
        </w:rPr>
        <w:t>in itinere</w:t>
      </w:r>
      <w:r w:rsidR="001F4E11" w:rsidRPr="001731FA">
        <w:rPr>
          <w:sz w:val="20"/>
          <w:szCs w:val="20"/>
        </w:rPr>
        <w:t>, evidenzino carenze in uno o più contenuti disciplinari;</w:t>
      </w:r>
    </w:p>
    <w:p w14:paraId="679159CB" w14:textId="77777777" w:rsidR="001F4E11" w:rsidRPr="001731FA" w:rsidRDefault="001F4E11" w:rsidP="00EA2791">
      <w:pPr>
        <w:widowControl w:val="0"/>
        <w:tabs>
          <w:tab w:val="left" w:pos="160"/>
        </w:tabs>
        <w:snapToGrid w:val="0"/>
        <w:jc w:val="both"/>
        <w:rPr>
          <w:sz w:val="20"/>
          <w:szCs w:val="20"/>
        </w:rPr>
      </w:pPr>
      <w:bookmarkStart w:id="3" w:name="_Hlk116242632"/>
      <w:r w:rsidRPr="001731FA">
        <w:rPr>
          <w:sz w:val="20"/>
          <w:szCs w:val="20"/>
        </w:rPr>
        <w:t>□</w:t>
      </w:r>
      <w:bookmarkEnd w:id="3"/>
      <w:r w:rsidRPr="001731FA">
        <w:rPr>
          <w:sz w:val="20"/>
          <w:szCs w:val="20"/>
        </w:rPr>
        <w:t xml:space="preserve"> attività di recupero disciplinare </w:t>
      </w:r>
      <w:r w:rsidRPr="001731FA">
        <w:rPr>
          <w:sz w:val="20"/>
          <w:szCs w:val="20"/>
          <w:u w:val="single"/>
        </w:rPr>
        <w:t>di tipo intensivo</w:t>
      </w:r>
      <w:r w:rsidRPr="001731FA">
        <w:rPr>
          <w:sz w:val="20"/>
          <w:szCs w:val="20"/>
        </w:rPr>
        <w:t xml:space="preserve">, da organizzare secondo specifici progetti d'istituto, per alunni/studenti che evidenzino carenze non recuperabili con interventi di tipo ordinario; </w:t>
      </w:r>
      <w:r w:rsidRPr="001731FA">
        <w:rPr>
          <w:i/>
          <w:iCs/>
          <w:sz w:val="20"/>
          <w:szCs w:val="20"/>
        </w:rPr>
        <w:t>eventuale descrizione</w:t>
      </w:r>
      <w:r w:rsidRPr="001731FA">
        <w:rPr>
          <w:sz w:val="20"/>
          <w:szCs w:val="20"/>
        </w:rPr>
        <w:t>: ................................................................</w:t>
      </w:r>
    </w:p>
    <w:p w14:paraId="4E2EBEB3" w14:textId="568AE3B2" w:rsidR="001F4E11" w:rsidRPr="00EA2791" w:rsidRDefault="00D909AD" w:rsidP="00EA2791">
      <w:pPr>
        <w:widowControl w:val="0"/>
        <w:tabs>
          <w:tab w:val="left" w:pos="160"/>
        </w:tabs>
        <w:snapToGrid w:val="0"/>
        <w:jc w:val="both"/>
        <w:rPr>
          <w:i/>
          <w:iCs/>
          <w:sz w:val="20"/>
          <w:szCs w:val="20"/>
        </w:rPr>
      </w:pPr>
      <w:r w:rsidRPr="001731FA">
        <w:rPr>
          <w:sz w:val="20"/>
          <w:szCs w:val="20"/>
        </w:rPr>
        <w:t>□</w:t>
      </w:r>
      <w:r w:rsidR="00654745">
        <w:rPr>
          <w:sz w:val="20"/>
          <w:szCs w:val="20"/>
        </w:rPr>
        <w:t xml:space="preserve"> </w:t>
      </w:r>
      <w:r w:rsidR="001F4E11" w:rsidRPr="00EA2791">
        <w:rPr>
          <w:sz w:val="20"/>
          <w:szCs w:val="20"/>
        </w:rPr>
        <w:t xml:space="preserve">attività volte a promuovere la motivazione, la maturazione personale, l'introspezione emotiva e </w:t>
      </w:r>
      <w:proofErr w:type="gramStart"/>
      <w:r w:rsidR="001F4E11" w:rsidRPr="00EA2791">
        <w:rPr>
          <w:sz w:val="20"/>
          <w:szCs w:val="20"/>
        </w:rPr>
        <w:t>meta-cognitiva</w:t>
      </w:r>
      <w:proofErr w:type="gramEnd"/>
      <w:r w:rsidR="001F4E11" w:rsidRPr="00EA2791">
        <w:rPr>
          <w:sz w:val="20"/>
          <w:szCs w:val="20"/>
        </w:rPr>
        <w:t xml:space="preserve">; </w:t>
      </w:r>
      <w:r w:rsidR="001F4E11" w:rsidRPr="00EA2791">
        <w:rPr>
          <w:i/>
          <w:iCs/>
          <w:sz w:val="20"/>
          <w:szCs w:val="20"/>
        </w:rPr>
        <w:t>eventuale descrizion</w:t>
      </w:r>
      <w:r w:rsidR="00654745">
        <w:rPr>
          <w:i/>
          <w:iCs/>
          <w:sz w:val="20"/>
          <w:szCs w:val="20"/>
        </w:rPr>
        <w:t xml:space="preserve">e: </w:t>
      </w:r>
      <w:r w:rsidR="00033C73">
        <w:rPr>
          <w:i/>
          <w:iCs/>
          <w:sz w:val="20"/>
          <w:szCs w:val="20"/>
        </w:rPr>
        <w:t>….</w:t>
      </w:r>
    </w:p>
    <w:p w14:paraId="7256BFD4" w14:textId="0E3CD6BF" w:rsidR="001F4E11" w:rsidRPr="00EA2791" w:rsidRDefault="00D909AD" w:rsidP="00EA2791">
      <w:pPr>
        <w:widowControl w:val="0"/>
        <w:tabs>
          <w:tab w:val="left" w:pos="160"/>
        </w:tabs>
        <w:snapToGrid w:val="0"/>
        <w:jc w:val="both"/>
        <w:rPr>
          <w:sz w:val="20"/>
          <w:szCs w:val="20"/>
        </w:rPr>
      </w:pPr>
      <w:r w:rsidRPr="001731FA">
        <w:rPr>
          <w:sz w:val="20"/>
          <w:szCs w:val="20"/>
        </w:rPr>
        <w:t>□</w:t>
      </w:r>
      <w:r w:rsidR="001F4E11" w:rsidRPr="00EA2791">
        <w:rPr>
          <w:sz w:val="20"/>
          <w:szCs w:val="20"/>
        </w:rPr>
        <w:t xml:space="preserve"> attività di miglioramento promosse in esito alla gestione del RAV (vedere PDM)</w:t>
      </w:r>
    </w:p>
    <w:p w14:paraId="050A09F3" w14:textId="29E1FE29" w:rsidR="001F4E11" w:rsidRPr="00EA2791" w:rsidRDefault="00D909AD" w:rsidP="00EA2791">
      <w:pPr>
        <w:widowControl w:val="0"/>
        <w:tabs>
          <w:tab w:val="left" w:pos="160"/>
        </w:tabs>
        <w:snapToGrid w:val="0"/>
        <w:jc w:val="both"/>
        <w:rPr>
          <w:sz w:val="20"/>
          <w:szCs w:val="20"/>
        </w:rPr>
      </w:pPr>
      <w:r w:rsidRPr="001731FA">
        <w:rPr>
          <w:sz w:val="20"/>
          <w:szCs w:val="20"/>
        </w:rPr>
        <w:t>□</w:t>
      </w:r>
      <w:r>
        <w:rPr>
          <w:sz w:val="20"/>
          <w:szCs w:val="20"/>
        </w:rPr>
        <w:t xml:space="preserve"> </w:t>
      </w:r>
      <w:r w:rsidR="001F4E11" w:rsidRPr="00EA2791">
        <w:rPr>
          <w:sz w:val="20"/>
          <w:szCs w:val="20"/>
        </w:rPr>
        <w:t>altre tipologie di attività di miglioramento dei livelli di apprendimento (</w:t>
      </w:r>
      <w:r w:rsidR="001F4E11" w:rsidRPr="00EA2791">
        <w:rPr>
          <w:i/>
          <w:iCs/>
          <w:sz w:val="20"/>
          <w:szCs w:val="20"/>
        </w:rPr>
        <w:t>descrivere</w:t>
      </w:r>
      <w:r w:rsidR="001F4E11" w:rsidRPr="00EA2791">
        <w:rPr>
          <w:sz w:val="20"/>
          <w:szCs w:val="20"/>
        </w:rPr>
        <w:t>)</w:t>
      </w:r>
      <w:r w:rsidR="00654745">
        <w:rPr>
          <w:sz w:val="20"/>
          <w:szCs w:val="20"/>
        </w:rPr>
        <w:t xml:space="preserve">: </w:t>
      </w:r>
      <w:r w:rsidR="00033C73">
        <w:rPr>
          <w:sz w:val="20"/>
          <w:szCs w:val="20"/>
        </w:rPr>
        <w:t>……</w:t>
      </w:r>
    </w:p>
    <w:p w14:paraId="5D2B3CE2" w14:textId="77777777" w:rsidR="00A53557" w:rsidRPr="00EA2791" w:rsidRDefault="00A53557" w:rsidP="00EA2791">
      <w:pPr>
        <w:widowControl w:val="0"/>
        <w:tabs>
          <w:tab w:val="left" w:pos="160"/>
        </w:tabs>
        <w:snapToGrid w:val="0"/>
        <w:jc w:val="both"/>
        <w:rPr>
          <w:sz w:val="20"/>
          <w:szCs w:val="20"/>
        </w:rPr>
      </w:pPr>
    </w:p>
    <w:p w14:paraId="5ECB9CD1" w14:textId="77777777" w:rsidR="002D508B" w:rsidRPr="004F1FA9" w:rsidRDefault="002D508B" w:rsidP="00EA2791">
      <w:pPr>
        <w:widowControl w:val="0"/>
        <w:tabs>
          <w:tab w:val="left" w:pos="160"/>
        </w:tabs>
        <w:snapToGrid w:val="0"/>
        <w:jc w:val="both"/>
        <w:rPr>
          <w:b/>
          <w:bCs/>
          <w:sz w:val="20"/>
          <w:szCs w:val="20"/>
        </w:rPr>
      </w:pPr>
      <w:r w:rsidRPr="004F1FA9">
        <w:rPr>
          <w:b/>
          <w:bCs/>
          <w:sz w:val="20"/>
          <w:szCs w:val="20"/>
        </w:rPr>
        <w:t xml:space="preserve">§ </w:t>
      </w:r>
      <w:r w:rsidR="00290C95">
        <w:rPr>
          <w:b/>
          <w:bCs/>
          <w:sz w:val="20"/>
          <w:szCs w:val="20"/>
        </w:rPr>
        <w:t>8</w:t>
      </w:r>
      <w:r w:rsidR="005957FF">
        <w:rPr>
          <w:b/>
          <w:bCs/>
          <w:sz w:val="20"/>
          <w:szCs w:val="20"/>
        </w:rPr>
        <w:t xml:space="preserve"> -</w:t>
      </w:r>
      <w:r w:rsidR="00943430" w:rsidRPr="004F1FA9">
        <w:rPr>
          <w:b/>
          <w:bCs/>
          <w:sz w:val="20"/>
          <w:szCs w:val="20"/>
        </w:rPr>
        <w:t xml:space="preserve"> </w:t>
      </w:r>
      <w:r w:rsidRPr="004F1FA9">
        <w:rPr>
          <w:b/>
          <w:bCs/>
          <w:sz w:val="20"/>
          <w:szCs w:val="20"/>
        </w:rPr>
        <w:t xml:space="preserve">IL QUADRO DISCIPLINARE </w:t>
      </w:r>
    </w:p>
    <w:p w14:paraId="444BDB49" w14:textId="77777777" w:rsidR="004F1FA9" w:rsidRPr="004F1FA9" w:rsidRDefault="004F1FA9" w:rsidP="00EA2791">
      <w:pPr>
        <w:widowControl w:val="0"/>
        <w:tabs>
          <w:tab w:val="left" w:pos="160"/>
        </w:tabs>
        <w:snapToGrid w:val="0"/>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102"/>
        <w:gridCol w:w="1980"/>
      </w:tblGrid>
      <w:tr w:rsidR="004F1FA9" w:rsidRPr="004F1FA9" w14:paraId="5BA019F1" w14:textId="77777777" w:rsidTr="000A7717">
        <w:tc>
          <w:tcPr>
            <w:tcW w:w="1376" w:type="pct"/>
            <w:shd w:val="clear" w:color="auto" w:fill="auto"/>
          </w:tcPr>
          <w:p w14:paraId="2D2865CC" w14:textId="77777777" w:rsidR="008D4A40" w:rsidRPr="004F1FA9" w:rsidRDefault="008D4A40" w:rsidP="004F1FA9">
            <w:pPr>
              <w:widowControl w:val="0"/>
              <w:tabs>
                <w:tab w:val="left" w:pos="160"/>
              </w:tabs>
              <w:snapToGrid w:val="0"/>
              <w:jc w:val="center"/>
              <w:rPr>
                <w:b/>
                <w:bCs/>
                <w:sz w:val="20"/>
                <w:szCs w:val="20"/>
              </w:rPr>
            </w:pPr>
            <w:r w:rsidRPr="004F1FA9">
              <w:rPr>
                <w:b/>
                <w:bCs/>
                <w:sz w:val="20"/>
                <w:szCs w:val="20"/>
              </w:rPr>
              <w:t>DOCENTI CHE OPERANO</w:t>
            </w:r>
          </w:p>
          <w:p w14:paraId="01D61AA1" w14:textId="77777777" w:rsidR="008D4A40" w:rsidRPr="004F1FA9" w:rsidRDefault="008D4A40" w:rsidP="004F1FA9">
            <w:pPr>
              <w:widowControl w:val="0"/>
              <w:tabs>
                <w:tab w:val="left" w:pos="160"/>
              </w:tabs>
              <w:snapToGrid w:val="0"/>
              <w:jc w:val="center"/>
              <w:rPr>
                <w:b/>
                <w:bCs/>
                <w:sz w:val="20"/>
                <w:szCs w:val="20"/>
              </w:rPr>
            </w:pPr>
            <w:r w:rsidRPr="004F1FA9">
              <w:rPr>
                <w:b/>
                <w:bCs/>
                <w:sz w:val="20"/>
                <w:szCs w:val="20"/>
              </w:rPr>
              <w:t>NELLA CLASSE</w:t>
            </w:r>
          </w:p>
        </w:tc>
        <w:tc>
          <w:tcPr>
            <w:tcW w:w="2611" w:type="pct"/>
            <w:shd w:val="clear" w:color="auto" w:fill="auto"/>
          </w:tcPr>
          <w:p w14:paraId="0DC84BF6" w14:textId="489245AF" w:rsidR="004F1FA9" w:rsidRPr="004F1FA9" w:rsidRDefault="008D4A40" w:rsidP="004F1FA9">
            <w:pPr>
              <w:widowControl w:val="0"/>
              <w:tabs>
                <w:tab w:val="left" w:pos="160"/>
              </w:tabs>
              <w:snapToGrid w:val="0"/>
              <w:jc w:val="center"/>
              <w:rPr>
                <w:b/>
                <w:bCs/>
                <w:sz w:val="20"/>
                <w:szCs w:val="20"/>
              </w:rPr>
            </w:pPr>
            <w:r w:rsidRPr="004F1FA9">
              <w:rPr>
                <w:b/>
                <w:bCs/>
                <w:sz w:val="20"/>
                <w:szCs w:val="20"/>
              </w:rPr>
              <w:t>DISCIPLINE/ATTIVIT</w:t>
            </w:r>
            <w:r w:rsidR="0056302C">
              <w:rPr>
                <w:b/>
                <w:bCs/>
                <w:sz w:val="20"/>
                <w:szCs w:val="20"/>
              </w:rPr>
              <w:t>À*</w:t>
            </w:r>
          </w:p>
          <w:p w14:paraId="5816DC0F" w14:textId="77777777" w:rsidR="008D4A40" w:rsidRPr="004F1FA9" w:rsidRDefault="008D4A40" w:rsidP="004F1FA9">
            <w:pPr>
              <w:widowControl w:val="0"/>
              <w:tabs>
                <w:tab w:val="left" w:pos="160"/>
              </w:tabs>
              <w:snapToGrid w:val="0"/>
              <w:jc w:val="center"/>
              <w:rPr>
                <w:bCs/>
                <w:sz w:val="20"/>
                <w:szCs w:val="20"/>
              </w:rPr>
            </w:pPr>
            <w:r w:rsidRPr="004F1FA9">
              <w:rPr>
                <w:b/>
                <w:bCs/>
                <w:sz w:val="20"/>
                <w:szCs w:val="20"/>
              </w:rPr>
              <w:t>(</w:t>
            </w:r>
            <w:r w:rsidR="004F1FA9" w:rsidRPr="004F1FA9">
              <w:rPr>
                <w:bCs/>
                <w:sz w:val="20"/>
                <w:szCs w:val="20"/>
              </w:rPr>
              <w:t>Discipline insegnate, a</w:t>
            </w:r>
            <w:r w:rsidRPr="004F1FA9">
              <w:rPr>
                <w:bCs/>
                <w:sz w:val="20"/>
                <w:szCs w:val="20"/>
              </w:rPr>
              <w:t>ltre attività collegate all'offerta curricolare</w:t>
            </w:r>
            <w:r w:rsidR="004F1FA9" w:rsidRPr="004F1FA9">
              <w:rPr>
                <w:bCs/>
                <w:sz w:val="20"/>
                <w:szCs w:val="20"/>
              </w:rPr>
              <w:t xml:space="preserve"> </w:t>
            </w:r>
            <w:r w:rsidRPr="004F1FA9">
              <w:rPr>
                <w:bCs/>
                <w:sz w:val="20"/>
                <w:szCs w:val="20"/>
              </w:rPr>
              <w:t>nell'ambito dell'orario settimanale</w:t>
            </w:r>
            <w:r w:rsidR="004F1FA9" w:rsidRPr="004F1FA9">
              <w:rPr>
                <w:bCs/>
                <w:sz w:val="20"/>
                <w:szCs w:val="20"/>
              </w:rPr>
              <w:t xml:space="preserve">, </w:t>
            </w:r>
            <w:r w:rsidRPr="004F1FA9">
              <w:rPr>
                <w:bCs/>
                <w:sz w:val="20"/>
                <w:szCs w:val="20"/>
              </w:rPr>
              <w:t>attività alternative a IRC</w:t>
            </w:r>
            <w:r w:rsidR="004F1FA9" w:rsidRPr="004F1FA9">
              <w:rPr>
                <w:bCs/>
                <w:sz w:val="20"/>
                <w:szCs w:val="20"/>
              </w:rPr>
              <w:t xml:space="preserve">, </w:t>
            </w:r>
            <w:r w:rsidRPr="004F1FA9">
              <w:rPr>
                <w:bCs/>
                <w:sz w:val="20"/>
                <w:szCs w:val="20"/>
              </w:rPr>
              <w:t>sostegno</w:t>
            </w:r>
            <w:r w:rsidR="004F1FA9" w:rsidRPr="004F1FA9">
              <w:rPr>
                <w:bCs/>
                <w:sz w:val="20"/>
                <w:szCs w:val="20"/>
              </w:rPr>
              <w:t>)</w:t>
            </w:r>
          </w:p>
        </w:tc>
        <w:tc>
          <w:tcPr>
            <w:tcW w:w="1013" w:type="pct"/>
            <w:shd w:val="clear" w:color="auto" w:fill="auto"/>
          </w:tcPr>
          <w:p w14:paraId="681FDFD5" w14:textId="77777777" w:rsidR="008D4A40" w:rsidRDefault="008D4A40" w:rsidP="004F1FA9">
            <w:pPr>
              <w:widowControl w:val="0"/>
              <w:tabs>
                <w:tab w:val="left" w:pos="160"/>
              </w:tabs>
              <w:snapToGrid w:val="0"/>
              <w:jc w:val="center"/>
              <w:rPr>
                <w:sz w:val="20"/>
                <w:szCs w:val="20"/>
              </w:rPr>
            </w:pPr>
            <w:r w:rsidRPr="004F1FA9">
              <w:rPr>
                <w:sz w:val="20"/>
                <w:szCs w:val="20"/>
              </w:rPr>
              <w:t>N° ore/sett.</w:t>
            </w:r>
          </w:p>
          <w:p w14:paraId="00050511" w14:textId="162AF571" w:rsidR="003A3ECB" w:rsidRPr="00A3796E" w:rsidRDefault="00A3796E" w:rsidP="004F1FA9">
            <w:pPr>
              <w:widowControl w:val="0"/>
              <w:tabs>
                <w:tab w:val="left" w:pos="160"/>
              </w:tabs>
              <w:snapToGrid w:val="0"/>
              <w:jc w:val="center"/>
              <w:rPr>
                <w:sz w:val="18"/>
                <w:szCs w:val="18"/>
              </w:rPr>
            </w:pPr>
            <w:r w:rsidRPr="00A3796E">
              <w:rPr>
                <w:sz w:val="18"/>
                <w:szCs w:val="18"/>
              </w:rPr>
              <w:t>in base al quadro orario</w:t>
            </w:r>
          </w:p>
        </w:tc>
      </w:tr>
      <w:tr w:rsidR="004F1FA9" w:rsidRPr="00943430" w14:paraId="4BDFEF91" w14:textId="77777777" w:rsidTr="00EC7C0F">
        <w:trPr>
          <w:trHeight w:val="318"/>
        </w:trPr>
        <w:tc>
          <w:tcPr>
            <w:tcW w:w="1376" w:type="pct"/>
            <w:shd w:val="clear" w:color="auto" w:fill="auto"/>
          </w:tcPr>
          <w:p w14:paraId="2810184E" w14:textId="4E17970E" w:rsidR="004F1FA9" w:rsidRPr="00A038B7" w:rsidRDefault="004F1FA9" w:rsidP="004F1FA9">
            <w:pPr>
              <w:widowControl w:val="0"/>
              <w:tabs>
                <w:tab w:val="left" w:pos="160"/>
              </w:tabs>
              <w:snapToGrid w:val="0"/>
              <w:jc w:val="both"/>
              <w:rPr>
                <w:sz w:val="20"/>
                <w:szCs w:val="20"/>
              </w:rPr>
            </w:pPr>
          </w:p>
        </w:tc>
        <w:tc>
          <w:tcPr>
            <w:tcW w:w="2611" w:type="pct"/>
            <w:shd w:val="clear" w:color="auto" w:fill="auto"/>
          </w:tcPr>
          <w:p w14:paraId="0C81434D" w14:textId="7A0AC947" w:rsidR="004F1FA9" w:rsidRPr="00A038B7" w:rsidRDefault="004F1FA9" w:rsidP="004F1FA9">
            <w:pPr>
              <w:widowControl w:val="0"/>
              <w:tabs>
                <w:tab w:val="left" w:pos="160"/>
              </w:tabs>
              <w:snapToGrid w:val="0"/>
              <w:jc w:val="both"/>
              <w:rPr>
                <w:sz w:val="20"/>
                <w:szCs w:val="20"/>
              </w:rPr>
            </w:pPr>
          </w:p>
        </w:tc>
        <w:tc>
          <w:tcPr>
            <w:tcW w:w="1013" w:type="pct"/>
            <w:shd w:val="clear" w:color="auto" w:fill="auto"/>
          </w:tcPr>
          <w:p w14:paraId="55FFA814" w14:textId="7E8F8E61" w:rsidR="004F1FA9" w:rsidRPr="00A038B7" w:rsidRDefault="004F1FA9" w:rsidP="004F1FA9">
            <w:pPr>
              <w:widowControl w:val="0"/>
              <w:tabs>
                <w:tab w:val="left" w:pos="160"/>
              </w:tabs>
              <w:snapToGrid w:val="0"/>
              <w:jc w:val="both"/>
              <w:rPr>
                <w:sz w:val="20"/>
                <w:szCs w:val="20"/>
              </w:rPr>
            </w:pPr>
          </w:p>
        </w:tc>
      </w:tr>
      <w:tr w:rsidR="004F1FA9" w:rsidRPr="00943430" w14:paraId="5DCF50F5" w14:textId="77777777" w:rsidTr="00EC7C0F">
        <w:trPr>
          <w:trHeight w:val="265"/>
        </w:trPr>
        <w:tc>
          <w:tcPr>
            <w:tcW w:w="1376" w:type="pct"/>
            <w:shd w:val="clear" w:color="auto" w:fill="auto"/>
          </w:tcPr>
          <w:p w14:paraId="68F66185" w14:textId="6D2C9F4E" w:rsidR="004F1FA9" w:rsidRPr="00A038B7" w:rsidRDefault="004F1FA9" w:rsidP="004F1FA9">
            <w:pPr>
              <w:widowControl w:val="0"/>
              <w:tabs>
                <w:tab w:val="left" w:pos="160"/>
              </w:tabs>
              <w:snapToGrid w:val="0"/>
              <w:jc w:val="both"/>
              <w:rPr>
                <w:sz w:val="20"/>
                <w:szCs w:val="20"/>
              </w:rPr>
            </w:pPr>
          </w:p>
        </w:tc>
        <w:tc>
          <w:tcPr>
            <w:tcW w:w="2611" w:type="pct"/>
            <w:shd w:val="clear" w:color="auto" w:fill="auto"/>
          </w:tcPr>
          <w:p w14:paraId="4F080EF8" w14:textId="321D8FBC" w:rsidR="004F1FA9" w:rsidRPr="00A038B7" w:rsidRDefault="004F1FA9" w:rsidP="004F1FA9">
            <w:pPr>
              <w:widowControl w:val="0"/>
              <w:tabs>
                <w:tab w:val="left" w:pos="160"/>
              </w:tabs>
              <w:snapToGrid w:val="0"/>
              <w:jc w:val="both"/>
              <w:rPr>
                <w:sz w:val="20"/>
                <w:szCs w:val="20"/>
              </w:rPr>
            </w:pPr>
          </w:p>
        </w:tc>
        <w:tc>
          <w:tcPr>
            <w:tcW w:w="1013" w:type="pct"/>
            <w:shd w:val="clear" w:color="auto" w:fill="auto"/>
          </w:tcPr>
          <w:p w14:paraId="03333044" w14:textId="105D1400" w:rsidR="004F1FA9" w:rsidRPr="00A038B7" w:rsidRDefault="004F1FA9" w:rsidP="004F1FA9">
            <w:pPr>
              <w:widowControl w:val="0"/>
              <w:tabs>
                <w:tab w:val="left" w:pos="160"/>
              </w:tabs>
              <w:snapToGrid w:val="0"/>
              <w:jc w:val="both"/>
              <w:rPr>
                <w:sz w:val="20"/>
                <w:szCs w:val="20"/>
              </w:rPr>
            </w:pPr>
          </w:p>
        </w:tc>
      </w:tr>
      <w:tr w:rsidR="00EA1A67" w:rsidRPr="00943430" w14:paraId="3774F7C9" w14:textId="77777777" w:rsidTr="00EC7C0F">
        <w:trPr>
          <w:trHeight w:val="142"/>
        </w:trPr>
        <w:tc>
          <w:tcPr>
            <w:tcW w:w="1376" w:type="pct"/>
            <w:shd w:val="clear" w:color="auto" w:fill="auto"/>
          </w:tcPr>
          <w:p w14:paraId="3FB475D5" w14:textId="63E87137" w:rsidR="00EA1A67" w:rsidRPr="00A038B7" w:rsidRDefault="00EA1A67" w:rsidP="004F1FA9">
            <w:pPr>
              <w:widowControl w:val="0"/>
              <w:tabs>
                <w:tab w:val="left" w:pos="160"/>
              </w:tabs>
              <w:snapToGrid w:val="0"/>
              <w:jc w:val="both"/>
              <w:rPr>
                <w:sz w:val="20"/>
                <w:szCs w:val="20"/>
              </w:rPr>
            </w:pPr>
          </w:p>
        </w:tc>
        <w:tc>
          <w:tcPr>
            <w:tcW w:w="2611" w:type="pct"/>
            <w:shd w:val="clear" w:color="auto" w:fill="auto"/>
          </w:tcPr>
          <w:p w14:paraId="09193104" w14:textId="331FFCA9" w:rsidR="00EA1A67" w:rsidRDefault="00EA1A67" w:rsidP="004F1FA9">
            <w:pPr>
              <w:widowControl w:val="0"/>
              <w:tabs>
                <w:tab w:val="left" w:pos="160"/>
              </w:tabs>
              <w:snapToGrid w:val="0"/>
              <w:jc w:val="both"/>
              <w:rPr>
                <w:sz w:val="20"/>
                <w:szCs w:val="20"/>
              </w:rPr>
            </w:pPr>
          </w:p>
        </w:tc>
        <w:tc>
          <w:tcPr>
            <w:tcW w:w="1013" w:type="pct"/>
            <w:shd w:val="clear" w:color="auto" w:fill="auto"/>
          </w:tcPr>
          <w:p w14:paraId="267A289E" w14:textId="5DD50988" w:rsidR="00EA1A67" w:rsidRDefault="00EA1A67" w:rsidP="004F1FA9">
            <w:pPr>
              <w:widowControl w:val="0"/>
              <w:tabs>
                <w:tab w:val="left" w:pos="160"/>
              </w:tabs>
              <w:snapToGrid w:val="0"/>
              <w:jc w:val="both"/>
              <w:rPr>
                <w:sz w:val="20"/>
                <w:szCs w:val="20"/>
              </w:rPr>
            </w:pPr>
          </w:p>
        </w:tc>
      </w:tr>
      <w:tr w:rsidR="004F1FA9" w:rsidRPr="00943430" w14:paraId="2FA639B1" w14:textId="77777777" w:rsidTr="00EC7C0F">
        <w:trPr>
          <w:trHeight w:val="188"/>
        </w:trPr>
        <w:tc>
          <w:tcPr>
            <w:tcW w:w="1376" w:type="pct"/>
            <w:shd w:val="clear" w:color="auto" w:fill="auto"/>
          </w:tcPr>
          <w:p w14:paraId="75619FF1" w14:textId="674C2AD0" w:rsidR="004F1FA9" w:rsidRPr="00A038B7" w:rsidRDefault="004F1FA9" w:rsidP="004F1FA9">
            <w:pPr>
              <w:widowControl w:val="0"/>
              <w:tabs>
                <w:tab w:val="left" w:pos="160"/>
              </w:tabs>
              <w:snapToGrid w:val="0"/>
              <w:jc w:val="both"/>
              <w:rPr>
                <w:sz w:val="20"/>
                <w:szCs w:val="20"/>
              </w:rPr>
            </w:pPr>
          </w:p>
        </w:tc>
        <w:tc>
          <w:tcPr>
            <w:tcW w:w="2611" w:type="pct"/>
            <w:shd w:val="clear" w:color="auto" w:fill="auto"/>
          </w:tcPr>
          <w:p w14:paraId="3D41E8B2" w14:textId="130F9D51" w:rsidR="004F1FA9" w:rsidRPr="00A038B7" w:rsidRDefault="004F1FA9" w:rsidP="004F1FA9">
            <w:pPr>
              <w:widowControl w:val="0"/>
              <w:tabs>
                <w:tab w:val="left" w:pos="160"/>
              </w:tabs>
              <w:snapToGrid w:val="0"/>
              <w:jc w:val="both"/>
              <w:rPr>
                <w:sz w:val="20"/>
                <w:szCs w:val="20"/>
              </w:rPr>
            </w:pPr>
          </w:p>
        </w:tc>
        <w:tc>
          <w:tcPr>
            <w:tcW w:w="1013" w:type="pct"/>
            <w:shd w:val="clear" w:color="auto" w:fill="auto"/>
          </w:tcPr>
          <w:p w14:paraId="2488D027" w14:textId="50DB95D3" w:rsidR="004F1FA9" w:rsidRPr="00A038B7" w:rsidRDefault="004F1FA9" w:rsidP="004F1FA9">
            <w:pPr>
              <w:widowControl w:val="0"/>
              <w:tabs>
                <w:tab w:val="left" w:pos="160"/>
              </w:tabs>
              <w:snapToGrid w:val="0"/>
              <w:jc w:val="both"/>
              <w:rPr>
                <w:sz w:val="20"/>
                <w:szCs w:val="20"/>
              </w:rPr>
            </w:pPr>
          </w:p>
        </w:tc>
      </w:tr>
      <w:tr w:rsidR="004F1FA9" w:rsidRPr="00943430" w14:paraId="7D219E72" w14:textId="77777777" w:rsidTr="00EC7C0F">
        <w:trPr>
          <w:trHeight w:val="91"/>
        </w:trPr>
        <w:tc>
          <w:tcPr>
            <w:tcW w:w="1376" w:type="pct"/>
            <w:shd w:val="clear" w:color="auto" w:fill="auto"/>
          </w:tcPr>
          <w:p w14:paraId="170006C2" w14:textId="7013539D" w:rsidR="004F1FA9" w:rsidRPr="00A038B7" w:rsidRDefault="004F1FA9" w:rsidP="004F1FA9">
            <w:pPr>
              <w:widowControl w:val="0"/>
              <w:tabs>
                <w:tab w:val="left" w:pos="160"/>
              </w:tabs>
              <w:snapToGrid w:val="0"/>
              <w:jc w:val="both"/>
              <w:rPr>
                <w:sz w:val="20"/>
                <w:szCs w:val="20"/>
              </w:rPr>
            </w:pPr>
          </w:p>
        </w:tc>
        <w:tc>
          <w:tcPr>
            <w:tcW w:w="2611" w:type="pct"/>
            <w:shd w:val="clear" w:color="auto" w:fill="auto"/>
          </w:tcPr>
          <w:p w14:paraId="770FF094" w14:textId="7873A566" w:rsidR="004F1FA9" w:rsidRPr="00A038B7" w:rsidRDefault="004F1FA9" w:rsidP="004F1FA9">
            <w:pPr>
              <w:widowControl w:val="0"/>
              <w:tabs>
                <w:tab w:val="left" w:pos="160"/>
              </w:tabs>
              <w:snapToGrid w:val="0"/>
              <w:jc w:val="both"/>
              <w:rPr>
                <w:sz w:val="20"/>
                <w:szCs w:val="20"/>
              </w:rPr>
            </w:pPr>
          </w:p>
        </w:tc>
        <w:tc>
          <w:tcPr>
            <w:tcW w:w="1013" w:type="pct"/>
            <w:shd w:val="clear" w:color="auto" w:fill="auto"/>
          </w:tcPr>
          <w:p w14:paraId="398D4F22" w14:textId="7841ED99" w:rsidR="004F1FA9" w:rsidRPr="00A038B7" w:rsidRDefault="004F1FA9" w:rsidP="004F1FA9">
            <w:pPr>
              <w:widowControl w:val="0"/>
              <w:tabs>
                <w:tab w:val="left" w:pos="160"/>
              </w:tabs>
              <w:snapToGrid w:val="0"/>
              <w:jc w:val="both"/>
              <w:rPr>
                <w:sz w:val="20"/>
                <w:szCs w:val="20"/>
              </w:rPr>
            </w:pPr>
          </w:p>
        </w:tc>
      </w:tr>
      <w:tr w:rsidR="004F1FA9" w:rsidRPr="00943430" w14:paraId="54572B7E" w14:textId="77777777" w:rsidTr="00EC7C0F">
        <w:trPr>
          <w:trHeight w:val="124"/>
        </w:trPr>
        <w:tc>
          <w:tcPr>
            <w:tcW w:w="1376" w:type="pct"/>
            <w:shd w:val="clear" w:color="auto" w:fill="auto"/>
          </w:tcPr>
          <w:p w14:paraId="0DC8661E" w14:textId="307B9703" w:rsidR="004F1FA9" w:rsidRPr="00A038B7" w:rsidRDefault="004F1FA9" w:rsidP="004F1FA9">
            <w:pPr>
              <w:widowControl w:val="0"/>
              <w:tabs>
                <w:tab w:val="left" w:pos="160"/>
              </w:tabs>
              <w:snapToGrid w:val="0"/>
              <w:jc w:val="both"/>
              <w:rPr>
                <w:sz w:val="20"/>
                <w:szCs w:val="20"/>
              </w:rPr>
            </w:pPr>
          </w:p>
        </w:tc>
        <w:tc>
          <w:tcPr>
            <w:tcW w:w="2611" w:type="pct"/>
            <w:shd w:val="clear" w:color="auto" w:fill="auto"/>
          </w:tcPr>
          <w:p w14:paraId="5C02332F" w14:textId="079D3863" w:rsidR="004F1FA9" w:rsidRPr="00A038B7" w:rsidRDefault="004F1FA9" w:rsidP="004F1FA9">
            <w:pPr>
              <w:widowControl w:val="0"/>
              <w:tabs>
                <w:tab w:val="left" w:pos="160"/>
              </w:tabs>
              <w:snapToGrid w:val="0"/>
              <w:jc w:val="both"/>
              <w:rPr>
                <w:sz w:val="20"/>
                <w:szCs w:val="20"/>
              </w:rPr>
            </w:pPr>
          </w:p>
        </w:tc>
        <w:tc>
          <w:tcPr>
            <w:tcW w:w="1013" w:type="pct"/>
            <w:shd w:val="clear" w:color="auto" w:fill="auto"/>
          </w:tcPr>
          <w:p w14:paraId="5B728B4F" w14:textId="60AD6D2B" w:rsidR="004F1FA9" w:rsidRPr="00A038B7" w:rsidRDefault="004F1FA9" w:rsidP="004F1FA9">
            <w:pPr>
              <w:widowControl w:val="0"/>
              <w:tabs>
                <w:tab w:val="left" w:pos="160"/>
              </w:tabs>
              <w:snapToGrid w:val="0"/>
              <w:jc w:val="both"/>
              <w:rPr>
                <w:sz w:val="20"/>
                <w:szCs w:val="20"/>
              </w:rPr>
            </w:pPr>
          </w:p>
        </w:tc>
      </w:tr>
      <w:tr w:rsidR="0056302C" w:rsidRPr="00943430" w14:paraId="459DFB71" w14:textId="77777777" w:rsidTr="0056302C">
        <w:trPr>
          <w:trHeight w:val="495"/>
        </w:trPr>
        <w:tc>
          <w:tcPr>
            <w:tcW w:w="5000" w:type="pct"/>
            <w:gridSpan w:val="3"/>
            <w:shd w:val="clear" w:color="auto" w:fill="auto"/>
          </w:tcPr>
          <w:p w14:paraId="2A16BEAF" w14:textId="3DBF5D14" w:rsidR="0056302C" w:rsidRDefault="0056302C" w:rsidP="004F1FA9">
            <w:pPr>
              <w:widowControl w:val="0"/>
              <w:tabs>
                <w:tab w:val="left" w:pos="160"/>
              </w:tabs>
              <w:snapToGrid w:val="0"/>
              <w:jc w:val="both"/>
              <w:rPr>
                <w:sz w:val="20"/>
                <w:szCs w:val="20"/>
              </w:rPr>
            </w:pPr>
            <w:r>
              <w:rPr>
                <w:sz w:val="20"/>
                <w:szCs w:val="20"/>
              </w:rPr>
              <w:t>*L’insegnamento di Educazione civica è trasversale e fa da filo conduttore alla programmazione educati</w:t>
            </w:r>
            <w:r w:rsidR="003A3ECB">
              <w:rPr>
                <w:sz w:val="20"/>
                <w:szCs w:val="20"/>
              </w:rPr>
              <w:t>v</w:t>
            </w:r>
            <w:r>
              <w:rPr>
                <w:sz w:val="20"/>
                <w:szCs w:val="20"/>
              </w:rPr>
              <w:t>o-didattica</w:t>
            </w:r>
            <w:r w:rsidR="00A3796E">
              <w:rPr>
                <w:sz w:val="20"/>
                <w:szCs w:val="20"/>
              </w:rPr>
              <w:t xml:space="preserve"> disciplinare</w:t>
            </w:r>
            <w:r w:rsidR="003A3ECB">
              <w:rPr>
                <w:sz w:val="20"/>
                <w:szCs w:val="20"/>
              </w:rPr>
              <w:t>, in coerenza con il curricolo verticale d’istituto.</w:t>
            </w:r>
          </w:p>
        </w:tc>
      </w:tr>
    </w:tbl>
    <w:p w14:paraId="7D12B356" w14:textId="77777777" w:rsidR="00A53557" w:rsidRPr="00943430" w:rsidRDefault="00A53557" w:rsidP="00EA2791">
      <w:pPr>
        <w:widowControl w:val="0"/>
        <w:tabs>
          <w:tab w:val="left" w:pos="160"/>
        </w:tabs>
        <w:snapToGrid w:val="0"/>
        <w:jc w:val="both"/>
        <w:rPr>
          <w:color w:val="FF0000"/>
          <w:sz w:val="20"/>
          <w:szCs w:val="20"/>
        </w:rPr>
      </w:pPr>
    </w:p>
    <w:p w14:paraId="5176F2FC" w14:textId="77777777" w:rsidR="009F4239" w:rsidRPr="00EA2791" w:rsidRDefault="009F4239" w:rsidP="00EA2791">
      <w:pPr>
        <w:widowControl w:val="0"/>
        <w:tabs>
          <w:tab w:val="left" w:pos="160"/>
        </w:tabs>
        <w:snapToGrid w:val="0"/>
        <w:jc w:val="both"/>
        <w:rPr>
          <w:sz w:val="20"/>
          <w:szCs w:val="20"/>
        </w:rPr>
      </w:pPr>
      <w:r w:rsidRPr="00EA2791">
        <w:rPr>
          <w:b/>
          <w:bCs/>
          <w:sz w:val="20"/>
          <w:szCs w:val="20"/>
        </w:rPr>
        <w:t xml:space="preserve">§ </w:t>
      </w:r>
      <w:r w:rsidR="00290C95">
        <w:rPr>
          <w:b/>
          <w:bCs/>
          <w:sz w:val="20"/>
          <w:szCs w:val="20"/>
        </w:rPr>
        <w:t>9</w:t>
      </w:r>
      <w:r w:rsidRPr="00EA2791">
        <w:rPr>
          <w:b/>
          <w:bCs/>
          <w:sz w:val="20"/>
          <w:szCs w:val="20"/>
        </w:rPr>
        <w:t xml:space="preserve"> – OPZIONI PER IRC E ATTIVITA' ALTERNATIVE</w:t>
      </w:r>
    </w:p>
    <w:p w14:paraId="57B4D1C9" w14:textId="7350BDB4" w:rsidR="009F4239" w:rsidRPr="00EA2791" w:rsidRDefault="009F4239" w:rsidP="00EA2791">
      <w:pPr>
        <w:widowControl w:val="0"/>
        <w:tabs>
          <w:tab w:val="left" w:pos="160"/>
        </w:tabs>
        <w:snapToGrid w:val="0"/>
        <w:jc w:val="both"/>
        <w:rPr>
          <w:sz w:val="20"/>
          <w:szCs w:val="20"/>
        </w:rPr>
      </w:pPr>
      <w:r w:rsidRPr="00EA2791">
        <w:rPr>
          <w:sz w:val="20"/>
          <w:szCs w:val="20"/>
        </w:rPr>
        <w:t xml:space="preserve">Numero degli alunni/studenti che si </w:t>
      </w:r>
      <w:r w:rsidR="00943430">
        <w:rPr>
          <w:sz w:val="20"/>
          <w:szCs w:val="20"/>
        </w:rPr>
        <w:t xml:space="preserve">avvalgono </w:t>
      </w:r>
      <w:r w:rsidRPr="00EA2791">
        <w:rPr>
          <w:sz w:val="20"/>
          <w:szCs w:val="20"/>
        </w:rPr>
        <w:t xml:space="preserve">di </w:t>
      </w:r>
      <w:proofErr w:type="gramStart"/>
      <w:r w:rsidRPr="00EA2791">
        <w:rPr>
          <w:sz w:val="20"/>
          <w:szCs w:val="20"/>
        </w:rPr>
        <w:t>IRC:</w:t>
      </w:r>
      <w:r w:rsidR="00D909AD">
        <w:rPr>
          <w:sz w:val="20"/>
          <w:szCs w:val="20"/>
          <w:u w:val="single"/>
        </w:rPr>
        <w:t>_</w:t>
      </w:r>
      <w:proofErr w:type="gramEnd"/>
      <w:r w:rsidR="00D909AD">
        <w:rPr>
          <w:sz w:val="20"/>
          <w:szCs w:val="20"/>
          <w:u w:val="single"/>
        </w:rPr>
        <w:t>____</w:t>
      </w:r>
      <w:r w:rsidRPr="00EA2791">
        <w:rPr>
          <w:sz w:val="20"/>
          <w:szCs w:val="20"/>
        </w:rPr>
        <w:t>;</w:t>
      </w:r>
    </w:p>
    <w:p w14:paraId="4EE100D5" w14:textId="77777777" w:rsidR="009F4239" w:rsidRPr="00EA2791" w:rsidRDefault="009F4239" w:rsidP="00EA2791">
      <w:pPr>
        <w:widowControl w:val="0"/>
        <w:tabs>
          <w:tab w:val="left" w:pos="160"/>
        </w:tabs>
        <w:snapToGrid w:val="0"/>
        <w:jc w:val="both"/>
        <w:rPr>
          <w:sz w:val="20"/>
          <w:szCs w:val="20"/>
        </w:rPr>
      </w:pPr>
      <w:r w:rsidRPr="00EA2791">
        <w:rPr>
          <w:sz w:val="20"/>
          <w:szCs w:val="20"/>
        </w:rPr>
        <w:t xml:space="preserve">Numero degli alunni/studenti che si </w:t>
      </w:r>
      <w:r w:rsidR="004F1FA9" w:rsidRPr="004F1FA9">
        <w:rPr>
          <w:sz w:val="20"/>
          <w:szCs w:val="20"/>
        </w:rPr>
        <w:t xml:space="preserve">avvalgono </w:t>
      </w:r>
      <w:r w:rsidRPr="00EA2791">
        <w:rPr>
          <w:sz w:val="20"/>
          <w:szCs w:val="20"/>
        </w:rPr>
        <w:t xml:space="preserve">di attività alternative </w:t>
      </w:r>
      <w:proofErr w:type="gramStart"/>
      <w:r w:rsidRPr="00EA2791">
        <w:rPr>
          <w:sz w:val="20"/>
          <w:szCs w:val="20"/>
        </w:rPr>
        <w:t>all'IRC:_</w:t>
      </w:r>
      <w:proofErr w:type="gramEnd"/>
      <w:r w:rsidRPr="00EA2791">
        <w:rPr>
          <w:sz w:val="20"/>
          <w:szCs w:val="20"/>
        </w:rPr>
        <w:t xml:space="preserve">_________ . </w:t>
      </w:r>
    </w:p>
    <w:p w14:paraId="28E9CC0A" w14:textId="77777777" w:rsidR="009F4239" w:rsidRPr="00EA2791" w:rsidRDefault="009F4239" w:rsidP="00EA2791">
      <w:pPr>
        <w:widowControl w:val="0"/>
        <w:tabs>
          <w:tab w:val="left" w:pos="160"/>
        </w:tabs>
        <w:snapToGrid w:val="0"/>
        <w:jc w:val="both"/>
        <w:rPr>
          <w:sz w:val="20"/>
          <w:szCs w:val="20"/>
        </w:rPr>
      </w:pPr>
      <w:r w:rsidRPr="00EA2791">
        <w:rPr>
          <w:sz w:val="20"/>
          <w:szCs w:val="20"/>
        </w:rPr>
        <w:t xml:space="preserve">Numero degli alunni/studenti che non si </w:t>
      </w:r>
      <w:r w:rsidR="004F1FA9" w:rsidRPr="004F1FA9">
        <w:rPr>
          <w:sz w:val="20"/>
          <w:szCs w:val="20"/>
        </w:rPr>
        <w:t>avvalgono</w:t>
      </w:r>
      <w:r w:rsidRPr="004F1FA9">
        <w:rPr>
          <w:sz w:val="20"/>
          <w:szCs w:val="20"/>
        </w:rPr>
        <w:t xml:space="preserve"> d</w:t>
      </w:r>
      <w:r w:rsidRPr="00EA2791">
        <w:rPr>
          <w:sz w:val="20"/>
          <w:szCs w:val="20"/>
        </w:rPr>
        <w:t xml:space="preserve">ell'IRC i quali tuttavia, ai sensi dell'Art. 5, comma 1 del DPR 275/1999, su richiesta dei genitori/affidatari, hanno </w:t>
      </w:r>
      <w:r w:rsidR="00943430">
        <w:rPr>
          <w:sz w:val="20"/>
          <w:szCs w:val="20"/>
        </w:rPr>
        <w:t xml:space="preserve">chiesto di partecipare </w:t>
      </w:r>
      <w:r w:rsidRPr="00EA2791">
        <w:rPr>
          <w:sz w:val="20"/>
          <w:szCs w:val="20"/>
        </w:rPr>
        <w:t>in qualità di uditori alle lezioni di IRC, senza implicazioni valutative: N°________</w:t>
      </w:r>
    </w:p>
    <w:p w14:paraId="2C455B40" w14:textId="77777777" w:rsidR="001A3417" w:rsidRPr="00EA2791" w:rsidRDefault="001A3417" w:rsidP="00EA2791">
      <w:pPr>
        <w:widowControl w:val="0"/>
        <w:tabs>
          <w:tab w:val="left" w:pos="160"/>
        </w:tabs>
        <w:snapToGrid w:val="0"/>
        <w:jc w:val="both"/>
        <w:rPr>
          <w:b/>
          <w:bCs/>
          <w:sz w:val="20"/>
          <w:szCs w:val="20"/>
        </w:rPr>
      </w:pPr>
    </w:p>
    <w:p w14:paraId="7BCA61E4" w14:textId="33B54CB3" w:rsidR="001A3417" w:rsidRPr="00D62241" w:rsidRDefault="001A3417" w:rsidP="00EA2791">
      <w:pPr>
        <w:widowControl w:val="0"/>
        <w:tabs>
          <w:tab w:val="left" w:pos="160"/>
        </w:tabs>
        <w:snapToGrid w:val="0"/>
        <w:jc w:val="both"/>
        <w:rPr>
          <w:b/>
          <w:bCs/>
          <w:sz w:val="20"/>
          <w:szCs w:val="20"/>
        </w:rPr>
      </w:pPr>
      <w:r w:rsidRPr="00EA2791">
        <w:rPr>
          <w:b/>
          <w:bCs/>
          <w:sz w:val="20"/>
          <w:szCs w:val="20"/>
        </w:rPr>
        <w:t xml:space="preserve">§ </w:t>
      </w:r>
      <w:r w:rsidR="00CB2538" w:rsidRPr="00EA2791">
        <w:rPr>
          <w:b/>
          <w:bCs/>
          <w:sz w:val="20"/>
          <w:szCs w:val="20"/>
        </w:rPr>
        <w:t>1</w:t>
      </w:r>
      <w:r w:rsidR="00290C95">
        <w:rPr>
          <w:b/>
          <w:bCs/>
          <w:sz w:val="20"/>
          <w:szCs w:val="20"/>
        </w:rPr>
        <w:t>0</w:t>
      </w:r>
      <w:r w:rsidRPr="00EA2791">
        <w:rPr>
          <w:b/>
          <w:bCs/>
          <w:sz w:val="20"/>
          <w:szCs w:val="20"/>
        </w:rPr>
        <w:t xml:space="preserve"> – PROGETTI DI ARRICCHIMENTO/AMPLIAMENTO DELL'OFFERTA FORMATIVA </w:t>
      </w:r>
      <w:r w:rsidRPr="00D62241">
        <w:rPr>
          <w:b/>
          <w:bCs/>
          <w:sz w:val="20"/>
          <w:szCs w:val="20"/>
        </w:rPr>
        <w:t xml:space="preserve">ATTIVATI </w:t>
      </w:r>
      <w:r w:rsidR="00943430" w:rsidRPr="00D62241">
        <w:rPr>
          <w:b/>
          <w:bCs/>
          <w:sz w:val="20"/>
          <w:szCs w:val="20"/>
        </w:rPr>
        <w:t xml:space="preserve">in coerenza </w:t>
      </w:r>
      <w:r w:rsidR="00581001" w:rsidRPr="00D62241">
        <w:rPr>
          <w:b/>
          <w:bCs/>
          <w:sz w:val="20"/>
          <w:szCs w:val="20"/>
        </w:rPr>
        <w:t xml:space="preserve">con </w:t>
      </w:r>
      <w:r w:rsidR="00943430" w:rsidRPr="00D62241">
        <w:rPr>
          <w:b/>
          <w:bCs/>
          <w:sz w:val="20"/>
          <w:szCs w:val="20"/>
        </w:rPr>
        <w:t xml:space="preserve">i campi di potenziamento del PTOF </w:t>
      </w:r>
      <w:r w:rsidR="00581001" w:rsidRPr="00D62241">
        <w:rPr>
          <w:b/>
          <w:bCs/>
          <w:sz w:val="20"/>
          <w:szCs w:val="20"/>
        </w:rPr>
        <w:t>2022</w:t>
      </w:r>
      <w:r w:rsidR="00360602">
        <w:rPr>
          <w:b/>
          <w:bCs/>
          <w:sz w:val="20"/>
          <w:szCs w:val="20"/>
        </w:rPr>
        <w:t>/2025</w:t>
      </w:r>
    </w:p>
    <w:p w14:paraId="1F92B311" w14:textId="30DEA7D6" w:rsidR="00033C73" w:rsidRDefault="00E92B2A" w:rsidP="00EA2791">
      <w:pPr>
        <w:widowControl w:val="0"/>
        <w:tabs>
          <w:tab w:val="left" w:pos="160"/>
        </w:tabs>
        <w:snapToGrid w:val="0"/>
        <w:jc w:val="both"/>
        <w:rPr>
          <w:sz w:val="20"/>
          <w:szCs w:val="20"/>
        </w:rPr>
      </w:pPr>
      <w:r w:rsidRPr="00EA2791">
        <w:rPr>
          <w:sz w:val="20"/>
          <w:szCs w:val="20"/>
        </w:rPr>
        <w:t xml:space="preserve">Durante </w:t>
      </w:r>
      <w:r w:rsidR="00E46CF7">
        <w:rPr>
          <w:sz w:val="20"/>
          <w:szCs w:val="20"/>
        </w:rPr>
        <w:t>l</w:t>
      </w:r>
      <w:r w:rsidR="00033C73">
        <w:rPr>
          <w:sz w:val="20"/>
          <w:szCs w:val="20"/>
        </w:rPr>
        <w:t>‘anno scolastico</w:t>
      </w:r>
      <w:r w:rsidRPr="00EA2791">
        <w:rPr>
          <w:sz w:val="20"/>
          <w:szCs w:val="20"/>
        </w:rPr>
        <w:t xml:space="preserve"> </w:t>
      </w:r>
      <w:r w:rsidR="00360602">
        <w:rPr>
          <w:sz w:val="20"/>
          <w:szCs w:val="20"/>
        </w:rPr>
        <w:t xml:space="preserve">si prevede di organizzare attività relative ai </w:t>
      </w:r>
      <w:r w:rsidRPr="00EA2791">
        <w:rPr>
          <w:sz w:val="20"/>
          <w:szCs w:val="20"/>
        </w:rPr>
        <w:t>progetti di arricchimento/ampliamento dell'offerta formativa</w:t>
      </w:r>
      <w:r w:rsidR="00033C73">
        <w:rPr>
          <w:sz w:val="20"/>
          <w:szCs w:val="20"/>
        </w:rPr>
        <w:t xml:space="preserve"> “</w:t>
      </w:r>
      <w:r w:rsidR="00360602">
        <w:rPr>
          <w:sz w:val="20"/>
          <w:szCs w:val="20"/>
        </w:rPr>
        <w:t>Area Star bene A scuola</w:t>
      </w:r>
      <w:r w:rsidR="00033C73">
        <w:rPr>
          <w:sz w:val="20"/>
          <w:szCs w:val="20"/>
        </w:rPr>
        <w:t>”</w:t>
      </w:r>
      <w:r w:rsidR="00360602">
        <w:rPr>
          <w:sz w:val="20"/>
          <w:szCs w:val="20"/>
        </w:rPr>
        <w:t xml:space="preserve">. </w:t>
      </w:r>
    </w:p>
    <w:p w14:paraId="29C577E6" w14:textId="66E5F91D" w:rsidR="00907CB3" w:rsidRDefault="00360602" w:rsidP="00EA2791">
      <w:pPr>
        <w:widowControl w:val="0"/>
        <w:tabs>
          <w:tab w:val="left" w:pos="160"/>
        </w:tabs>
        <w:snapToGrid w:val="0"/>
        <w:jc w:val="both"/>
        <w:rPr>
          <w:sz w:val="20"/>
          <w:szCs w:val="20"/>
        </w:rPr>
      </w:pPr>
      <w:r>
        <w:rPr>
          <w:sz w:val="20"/>
          <w:szCs w:val="20"/>
        </w:rPr>
        <w:t xml:space="preserve">Inoltre </w:t>
      </w:r>
      <w:proofErr w:type="gramStart"/>
      <w:r>
        <w:rPr>
          <w:sz w:val="20"/>
          <w:szCs w:val="20"/>
        </w:rPr>
        <w:t xml:space="preserve">il </w:t>
      </w:r>
      <w:r w:rsidR="00E92B2A" w:rsidRPr="00D62241">
        <w:rPr>
          <w:sz w:val="20"/>
          <w:szCs w:val="20"/>
        </w:rPr>
        <w:t xml:space="preserve"> </w:t>
      </w:r>
      <w:proofErr w:type="spellStart"/>
      <w:r w:rsidR="00E92B2A" w:rsidRPr="00D62241">
        <w:rPr>
          <w:sz w:val="20"/>
          <w:szCs w:val="20"/>
        </w:rPr>
        <w:t>CdC</w:t>
      </w:r>
      <w:proofErr w:type="spellEnd"/>
      <w:proofErr w:type="gramEnd"/>
      <w:r w:rsidR="00E92B2A" w:rsidRPr="00D62241">
        <w:rPr>
          <w:sz w:val="20"/>
          <w:szCs w:val="20"/>
        </w:rPr>
        <w:t xml:space="preserve"> si riserva di aderite ad eventuali altri progetti/attività/concorsi/manifestazioni, coerenti con il PTOF, che verranno proposti durante il corso </w:t>
      </w:r>
      <w:proofErr w:type="spellStart"/>
      <w:r w:rsidR="00E92B2A" w:rsidRPr="00D62241">
        <w:rPr>
          <w:sz w:val="20"/>
          <w:szCs w:val="20"/>
        </w:rPr>
        <w:t>dell’a.s.</w:t>
      </w:r>
      <w:proofErr w:type="spellEnd"/>
      <w:r w:rsidR="00E92B2A" w:rsidRPr="00D62241">
        <w:rPr>
          <w:sz w:val="20"/>
          <w:szCs w:val="20"/>
        </w:rPr>
        <w:t xml:space="preserve"> </w:t>
      </w:r>
    </w:p>
    <w:p w14:paraId="4669F021" w14:textId="77777777" w:rsidR="00385EA7" w:rsidRDefault="00385EA7" w:rsidP="00EA2791">
      <w:pPr>
        <w:widowControl w:val="0"/>
        <w:tabs>
          <w:tab w:val="left" w:pos="160"/>
        </w:tabs>
        <w:snapToGrid w:val="0"/>
        <w:jc w:val="both"/>
        <w:rPr>
          <w:b/>
          <w:bCs/>
          <w:sz w:val="20"/>
          <w:szCs w:val="20"/>
        </w:rPr>
      </w:pPr>
    </w:p>
    <w:p w14:paraId="17957CD0" w14:textId="64CDCE23" w:rsidR="00DB69A7" w:rsidRPr="00EA2791" w:rsidRDefault="00DB69A7" w:rsidP="00EA2791">
      <w:pPr>
        <w:widowControl w:val="0"/>
        <w:tabs>
          <w:tab w:val="left" w:pos="160"/>
        </w:tabs>
        <w:snapToGrid w:val="0"/>
        <w:jc w:val="both"/>
        <w:rPr>
          <w:sz w:val="20"/>
          <w:szCs w:val="20"/>
        </w:rPr>
      </w:pPr>
      <w:r w:rsidRPr="00EA2791">
        <w:rPr>
          <w:b/>
          <w:bCs/>
          <w:sz w:val="20"/>
          <w:szCs w:val="20"/>
        </w:rPr>
        <w:t xml:space="preserve">§ </w:t>
      </w:r>
      <w:r w:rsidR="00CB2538" w:rsidRPr="00EA2791">
        <w:rPr>
          <w:b/>
          <w:bCs/>
          <w:sz w:val="20"/>
          <w:szCs w:val="20"/>
        </w:rPr>
        <w:t>1</w:t>
      </w:r>
      <w:r w:rsidR="00290C95">
        <w:rPr>
          <w:b/>
          <w:bCs/>
          <w:sz w:val="20"/>
          <w:szCs w:val="20"/>
        </w:rPr>
        <w:t>1</w:t>
      </w:r>
      <w:r w:rsidRPr="00EA2791">
        <w:rPr>
          <w:b/>
          <w:bCs/>
          <w:sz w:val="20"/>
          <w:szCs w:val="20"/>
        </w:rPr>
        <w:t xml:space="preserve"> – ASPETTI METODOLOGICI</w:t>
      </w:r>
    </w:p>
    <w:p w14:paraId="61339143" w14:textId="12588F4F" w:rsidR="008E36CB" w:rsidRDefault="00DB69A7" w:rsidP="00EA2791">
      <w:pPr>
        <w:widowControl w:val="0"/>
        <w:tabs>
          <w:tab w:val="left" w:pos="160"/>
        </w:tabs>
        <w:snapToGrid w:val="0"/>
        <w:jc w:val="both"/>
        <w:rPr>
          <w:sz w:val="20"/>
          <w:szCs w:val="20"/>
        </w:rPr>
      </w:pPr>
      <w:r w:rsidRPr="00EA2791">
        <w:rPr>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402"/>
        <w:gridCol w:w="712"/>
        <w:gridCol w:w="4651"/>
      </w:tblGrid>
      <w:tr w:rsidR="00926648" w:rsidRPr="00D801C5" w14:paraId="4478BDF8" w14:textId="77777777" w:rsidTr="00D909AD">
        <w:trPr>
          <w:trHeight w:val="65"/>
        </w:trPr>
        <w:tc>
          <w:tcPr>
            <w:tcW w:w="4428" w:type="dxa"/>
          </w:tcPr>
          <w:p w14:paraId="620B4FEA" w14:textId="77777777" w:rsidR="00926648" w:rsidRPr="00290C95" w:rsidRDefault="00926648" w:rsidP="00F83860">
            <w:pPr>
              <w:pStyle w:val="Intestazione"/>
              <w:numPr>
                <w:ilvl w:val="12"/>
                <w:numId w:val="0"/>
              </w:numPr>
              <w:tabs>
                <w:tab w:val="clear" w:pos="4819"/>
                <w:tab w:val="clear" w:pos="9638"/>
              </w:tabs>
              <w:jc w:val="center"/>
              <w:rPr>
                <w:rFonts w:cs="Calibri"/>
                <w:b/>
                <w:caps/>
                <w:color w:val="000000"/>
                <w:sz w:val="20"/>
                <w:szCs w:val="20"/>
              </w:rPr>
            </w:pPr>
            <w:r w:rsidRPr="00290C95">
              <w:rPr>
                <w:rFonts w:cs="Calibri"/>
                <w:b/>
                <w:caps/>
                <w:color w:val="000000"/>
                <w:sz w:val="20"/>
                <w:szCs w:val="20"/>
              </w:rPr>
              <w:t>metodi E STRATEGIE</w:t>
            </w:r>
          </w:p>
        </w:tc>
        <w:tc>
          <w:tcPr>
            <w:tcW w:w="720" w:type="dxa"/>
            <w:tcBorders>
              <w:top w:val="nil"/>
              <w:bottom w:val="nil"/>
            </w:tcBorders>
          </w:tcPr>
          <w:p w14:paraId="6705B765" w14:textId="77777777" w:rsidR="00926648" w:rsidRPr="00290C95" w:rsidRDefault="00926648" w:rsidP="00F83860">
            <w:pPr>
              <w:pStyle w:val="Intestazione"/>
              <w:numPr>
                <w:ilvl w:val="12"/>
                <w:numId w:val="0"/>
              </w:numPr>
              <w:tabs>
                <w:tab w:val="clear" w:pos="4819"/>
                <w:tab w:val="clear" w:pos="9638"/>
              </w:tabs>
              <w:jc w:val="center"/>
              <w:rPr>
                <w:rFonts w:cs="Calibri"/>
                <w:b/>
                <w:caps/>
                <w:color w:val="000000"/>
                <w:sz w:val="20"/>
                <w:szCs w:val="20"/>
              </w:rPr>
            </w:pPr>
          </w:p>
        </w:tc>
        <w:tc>
          <w:tcPr>
            <w:tcW w:w="4680" w:type="dxa"/>
          </w:tcPr>
          <w:p w14:paraId="61599367" w14:textId="77777777" w:rsidR="00926648" w:rsidRPr="00290C95" w:rsidRDefault="00926648" w:rsidP="00F83860">
            <w:pPr>
              <w:pStyle w:val="Intestazione"/>
              <w:numPr>
                <w:ilvl w:val="12"/>
                <w:numId w:val="0"/>
              </w:numPr>
              <w:tabs>
                <w:tab w:val="clear" w:pos="4819"/>
                <w:tab w:val="clear" w:pos="9638"/>
              </w:tabs>
              <w:jc w:val="center"/>
              <w:rPr>
                <w:rFonts w:cs="Calibri"/>
                <w:b/>
                <w:caps/>
                <w:color w:val="000000"/>
                <w:sz w:val="20"/>
                <w:szCs w:val="20"/>
              </w:rPr>
            </w:pPr>
            <w:r w:rsidRPr="00290C95">
              <w:rPr>
                <w:rFonts w:cs="Calibri"/>
                <w:b/>
                <w:caps/>
                <w:color w:val="000000"/>
                <w:sz w:val="20"/>
                <w:szCs w:val="20"/>
              </w:rPr>
              <w:t>Mezzi e strumenti</w:t>
            </w:r>
          </w:p>
        </w:tc>
      </w:tr>
      <w:tr w:rsidR="00926648" w:rsidRPr="00D801C5" w14:paraId="1CCBA9E6" w14:textId="77777777" w:rsidTr="00996792">
        <w:trPr>
          <w:trHeight w:val="3543"/>
        </w:trPr>
        <w:tc>
          <w:tcPr>
            <w:tcW w:w="4428" w:type="dxa"/>
          </w:tcPr>
          <w:p w14:paraId="671CADFB"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lezione frontale</w:t>
            </w:r>
          </w:p>
          <w:p w14:paraId="524B5CAF" w14:textId="07B0BA6B"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lavoro in coppie di aiuto</w:t>
            </w:r>
            <w:r w:rsidR="00210D50">
              <w:rPr>
                <w:rFonts w:cs="Calibri"/>
                <w:color w:val="000000"/>
                <w:sz w:val="20"/>
                <w:szCs w:val="20"/>
              </w:rPr>
              <w:t xml:space="preserve"> (Tutoring)</w:t>
            </w:r>
          </w:p>
          <w:p w14:paraId="302F91FF"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lavoro di gruppo per fasce di livello</w:t>
            </w:r>
          </w:p>
          <w:p w14:paraId="2C00B71C"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lavoro di gruppo per fasce eterogenee</w:t>
            </w:r>
          </w:p>
          <w:p w14:paraId="327D6DFC"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lavoro del gruppo classe coordinato dall’insegnante</w:t>
            </w:r>
          </w:p>
          <w:p w14:paraId="10F13AF6"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lavoro di gruppo a classi aperte</w:t>
            </w:r>
          </w:p>
          <w:p w14:paraId="116F9DC0"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lang w:val="en-GB"/>
              </w:rPr>
            </w:pPr>
            <w:proofErr w:type="gramStart"/>
            <w:r w:rsidRPr="00290C95">
              <w:rPr>
                <w:rFonts w:cs="Calibri"/>
                <w:color w:val="000000"/>
                <w:sz w:val="20"/>
                <w:szCs w:val="20"/>
                <w:lang w:val="en-GB"/>
              </w:rPr>
              <w:t>brain storming</w:t>
            </w:r>
            <w:proofErr w:type="gramEnd"/>
            <w:r w:rsidRPr="00290C95">
              <w:rPr>
                <w:rFonts w:cs="Calibri"/>
                <w:color w:val="000000"/>
                <w:sz w:val="20"/>
                <w:szCs w:val="20"/>
                <w:lang w:val="en-GB"/>
              </w:rPr>
              <w:t xml:space="preserve"> </w:t>
            </w:r>
          </w:p>
          <w:p w14:paraId="020392F0"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lang w:val="en-GB"/>
              </w:rPr>
            </w:pPr>
            <w:r w:rsidRPr="00290C95">
              <w:rPr>
                <w:rFonts w:cs="Calibri"/>
                <w:color w:val="000000"/>
                <w:sz w:val="20"/>
                <w:szCs w:val="20"/>
                <w:lang w:val="en-GB"/>
              </w:rPr>
              <w:t>problem solving</w:t>
            </w:r>
          </w:p>
          <w:p w14:paraId="5E28BFE7" w14:textId="77777777"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discussione guidata</w:t>
            </w:r>
          </w:p>
          <w:p w14:paraId="5C56DC08" w14:textId="78772FE8" w:rsidR="00926648" w:rsidRPr="00290C95"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attività laboratoriali</w:t>
            </w:r>
            <w:r w:rsidR="004C00F3">
              <w:rPr>
                <w:rFonts w:cs="Calibri"/>
                <w:color w:val="000000"/>
                <w:sz w:val="20"/>
                <w:szCs w:val="20"/>
              </w:rPr>
              <w:t xml:space="preserve"> e ludiche</w:t>
            </w:r>
          </w:p>
          <w:p w14:paraId="0B440AF5" w14:textId="19A6B385" w:rsidR="00926648" w:rsidRDefault="00926648"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proofErr w:type="spellStart"/>
            <w:r w:rsidRPr="00290C95">
              <w:rPr>
                <w:rFonts w:cs="Calibri"/>
                <w:color w:val="000000"/>
                <w:sz w:val="20"/>
                <w:szCs w:val="20"/>
              </w:rPr>
              <w:t>flipped</w:t>
            </w:r>
            <w:proofErr w:type="spellEnd"/>
            <w:r w:rsidRPr="00290C95">
              <w:rPr>
                <w:rFonts w:cs="Calibri"/>
                <w:color w:val="000000"/>
                <w:sz w:val="20"/>
                <w:szCs w:val="20"/>
              </w:rPr>
              <w:t xml:space="preserve"> </w:t>
            </w:r>
            <w:proofErr w:type="spellStart"/>
            <w:r w:rsidRPr="00290C95">
              <w:rPr>
                <w:rFonts w:cs="Calibri"/>
                <w:color w:val="000000"/>
                <w:sz w:val="20"/>
                <w:szCs w:val="20"/>
              </w:rPr>
              <w:t>classroom</w:t>
            </w:r>
            <w:proofErr w:type="spellEnd"/>
          </w:p>
          <w:p w14:paraId="2B41A306" w14:textId="3B8C5669" w:rsidR="00210D50" w:rsidRDefault="00210D50"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Pr>
                <w:rFonts w:cs="Calibri"/>
                <w:color w:val="000000"/>
                <w:sz w:val="20"/>
                <w:szCs w:val="20"/>
              </w:rPr>
              <w:t>compito di realt</w:t>
            </w:r>
            <w:r w:rsidR="00F115AF">
              <w:rPr>
                <w:rFonts w:cs="Calibri"/>
                <w:color w:val="000000"/>
                <w:sz w:val="20"/>
                <w:szCs w:val="20"/>
              </w:rPr>
              <w:t>à</w:t>
            </w:r>
          </w:p>
          <w:p w14:paraId="11DBBB7C" w14:textId="0B8A6439" w:rsidR="00F115AF" w:rsidRDefault="00F115AF"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r>
              <w:rPr>
                <w:rFonts w:cs="Calibri"/>
                <w:color w:val="000000"/>
                <w:sz w:val="20"/>
                <w:szCs w:val="20"/>
              </w:rPr>
              <w:t>Token economy</w:t>
            </w:r>
          </w:p>
          <w:p w14:paraId="57338CC9" w14:textId="6FACF00E" w:rsidR="000B62C9" w:rsidRPr="00290C95" w:rsidRDefault="000B62C9" w:rsidP="00D909AD">
            <w:pPr>
              <w:pStyle w:val="Intestazione"/>
              <w:numPr>
                <w:ilvl w:val="0"/>
                <w:numId w:val="24"/>
              </w:numPr>
              <w:tabs>
                <w:tab w:val="clear" w:pos="4819"/>
                <w:tab w:val="clear" w:pos="9638"/>
                <w:tab w:val="left" w:pos="578"/>
              </w:tabs>
              <w:overflowPunct w:val="0"/>
              <w:autoSpaceDE w:val="0"/>
              <w:autoSpaceDN w:val="0"/>
              <w:adjustRightInd w:val="0"/>
              <w:textAlignment w:val="baseline"/>
              <w:rPr>
                <w:rFonts w:cs="Calibri"/>
                <w:color w:val="000000"/>
                <w:sz w:val="20"/>
                <w:szCs w:val="20"/>
              </w:rPr>
            </w:pPr>
            <w:proofErr w:type="spellStart"/>
            <w:r w:rsidRPr="00290C95">
              <w:rPr>
                <w:rFonts w:cs="Calibri"/>
                <w:color w:val="000000"/>
                <w:sz w:val="20"/>
                <w:szCs w:val="20"/>
              </w:rPr>
              <w:t>Role</w:t>
            </w:r>
            <w:proofErr w:type="spellEnd"/>
            <w:r w:rsidRPr="00290C95">
              <w:rPr>
                <w:rFonts w:cs="Calibri"/>
                <w:color w:val="000000"/>
                <w:sz w:val="20"/>
                <w:szCs w:val="20"/>
              </w:rPr>
              <w:t xml:space="preserve"> playing</w:t>
            </w:r>
          </w:p>
          <w:p w14:paraId="4C6509A2" w14:textId="77777777" w:rsidR="00926648" w:rsidRPr="00290C95" w:rsidRDefault="00926648" w:rsidP="00F83860">
            <w:pPr>
              <w:pStyle w:val="Intestazione"/>
              <w:numPr>
                <w:ilvl w:val="12"/>
                <w:numId w:val="0"/>
              </w:numPr>
              <w:tabs>
                <w:tab w:val="clear" w:pos="4819"/>
                <w:tab w:val="clear" w:pos="9638"/>
                <w:tab w:val="left" w:pos="720"/>
              </w:tabs>
              <w:ind w:left="360"/>
              <w:rPr>
                <w:rFonts w:cs="Calibri"/>
                <w:color w:val="000000"/>
                <w:sz w:val="20"/>
                <w:szCs w:val="20"/>
              </w:rPr>
            </w:pPr>
          </w:p>
        </w:tc>
        <w:tc>
          <w:tcPr>
            <w:tcW w:w="720" w:type="dxa"/>
            <w:tcBorders>
              <w:top w:val="nil"/>
              <w:bottom w:val="nil"/>
            </w:tcBorders>
          </w:tcPr>
          <w:p w14:paraId="5B2F6145" w14:textId="77777777" w:rsidR="00926648" w:rsidRPr="00290C95" w:rsidRDefault="00926648" w:rsidP="00F83860">
            <w:pPr>
              <w:pStyle w:val="Intestazione"/>
              <w:numPr>
                <w:ilvl w:val="12"/>
                <w:numId w:val="0"/>
              </w:numPr>
              <w:tabs>
                <w:tab w:val="clear" w:pos="4819"/>
                <w:tab w:val="clear" w:pos="9638"/>
              </w:tabs>
              <w:rPr>
                <w:rFonts w:cs="Calibri"/>
                <w:color w:val="000000"/>
                <w:sz w:val="20"/>
                <w:szCs w:val="20"/>
              </w:rPr>
            </w:pPr>
          </w:p>
        </w:tc>
        <w:tc>
          <w:tcPr>
            <w:tcW w:w="4680" w:type="dxa"/>
          </w:tcPr>
          <w:p w14:paraId="43B3709A" w14:textId="3D982D04" w:rsidR="00926648"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Libri di testo</w:t>
            </w:r>
            <w:r w:rsidR="001C30FF">
              <w:rPr>
                <w:rFonts w:cs="Calibri"/>
                <w:color w:val="000000"/>
                <w:sz w:val="20"/>
                <w:szCs w:val="20"/>
              </w:rPr>
              <w:t xml:space="preserve"> in formato cartaceo e digitale</w:t>
            </w:r>
          </w:p>
          <w:p w14:paraId="17AA3FFF" w14:textId="3C07D472" w:rsidR="000B62C9" w:rsidRPr="00290C95" w:rsidRDefault="000B62C9"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Pr>
                <w:rFonts w:cs="Calibri"/>
                <w:color w:val="000000"/>
                <w:sz w:val="20"/>
                <w:szCs w:val="20"/>
              </w:rPr>
              <w:t>Sussidi didattici</w:t>
            </w:r>
          </w:p>
          <w:p w14:paraId="55F3AA4C" w14:textId="4C716EE0"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Testi didattici di supporto</w:t>
            </w:r>
          </w:p>
          <w:p w14:paraId="7FD90417" w14:textId="77777777"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Schede predisposte dall’insegnante</w:t>
            </w:r>
          </w:p>
          <w:p w14:paraId="437EE86E" w14:textId="33869055" w:rsidR="00926648" w:rsidRPr="00290C95" w:rsidRDefault="004C00F3"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Pr>
                <w:rFonts w:cs="Calibri"/>
                <w:color w:val="000000"/>
                <w:sz w:val="20"/>
                <w:szCs w:val="20"/>
              </w:rPr>
              <w:t xml:space="preserve">Strumenti </w:t>
            </w:r>
            <w:proofErr w:type="gramStart"/>
            <w:r>
              <w:rPr>
                <w:rFonts w:cs="Calibri"/>
                <w:color w:val="000000"/>
                <w:sz w:val="20"/>
                <w:szCs w:val="20"/>
              </w:rPr>
              <w:t xml:space="preserve">digitali </w:t>
            </w:r>
            <w:r w:rsidR="00996792">
              <w:rPr>
                <w:rFonts w:cs="Calibri"/>
                <w:color w:val="000000"/>
                <w:sz w:val="20"/>
                <w:szCs w:val="20"/>
              </w:rPr>
              <w:t xml:space="preserve"> (</w:t>
            </w:r>
            <w:proofErr w:type="gramEnd"/>
            <w:r w:rsidR="00996792">
              <w:rPr>
                <w:rFonts w:cs="Calibri"/>
                <w:color w:val="000000"/>
                <w:sz w:val="20"/>
                <w:szCs w:val="20"/>
              </w:rPr>
              <w:t xml:space="preserve">LIM - </w:t>
            </w:r>
            <w:r w:rsidR="00926648" w:rsidRPr="00290C95">
              <w:rPr>
                <w:rFonts w:cs="Calibri"/>
                <w:color w:val="000000"/>
                <w:sz w:val="20"/>
                <w:szCs w:val="20"/>
              </w:rPr>
              <w:t>Computer</w:t>
            </w:r>
            <w:r w:rsidR="00996792">
              <w:rPr>
                <w:rFonts w:cs="Calibri"/>
                <w:color w:val="000000"/>
                <w:sz w:val="20"/>
                <w:szCs w:val="20"/>
              </w:rPr>
              <w:t xml:space="preserve"> e altro…)</w:t>
            </w:r>
          </w:p>
          <w:p w14:paraId="76A7AA63" w14:textId="5ADD30A0"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Uscite sul territorio</w:t>
            </w:r>
            <w:r w:rsidR="004C00F3">
              <w:rPr>
                <w:rFonts w:cs="Calibri"/>
                <w:color w:val="000000"/>
                <w:sz w:val="20"/>
                <w:szCs w:val="20"/>
              </w:rPr>
              <w:t xml:space="preserve"> (nel rispetto delle norme di sicurezza e di prevenzione secondo protocollo Covid-19)</w:t>
            </w:r>
          </w:p>
          <w:p w14:paraId="19407D6C" w14:textId="77777777"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Visite guidate</w:t>
            </w:r>
          </w:p>
          <w:p w14:paraId="5A18499C" w14:textId="77777777"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Giochi</w:t>
            </w:r>
          </w:p>
          <w:p w14:paraId="70CCDA68" w14:textId="77777777"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Sussidi audiovisivi</w:t>
            </w:r>
          </w:p>
          <w:p w14:paraId="7DE3C7D5" w14:textId="77777777" w:rsidR="00926648" w:rsidRPr="00290C95" w:rsidRDefault="00926648" w:rsidP="00D909AD">
            <w:pPr>
              <w:pStyle w:val="Intestazione"/>
              <w:numPr>
                <w:ilvl w:val="0"/>
                <w:numId w:val="25"/>
              </w:numPr>
              <w:tabs>
                <w:tab w:val="clear" w:pos="4819"/>
                <w:tab w:val="clear" w:pos="9638"/>
                <w:tab w:val="left" w:pos="550"/>
              </w:tabs>
              <w:overflowPunct w:val="0"/>
              <w:autoSpaceDE w:val="0"/>
              <w:autoSpaceDN w:val="0"/>
              <w:adjustRightInd w:val="0"/>
              <w:textAlignment w:val="baseline"/>
              <w:rPr>
                <w:rFonts w:cs="Calibri"/>
                <w:color w:val="000000"/>
                <w:sz w:val="20"/>
                <w:szCs w:val="20"/>
              </w:rPr>
            </w:pPr>
            <w:r w:rsidRPr="00290C95">
              <w:rPr>
                <w:rFonts w:cs="Calibri"/>
                <w:color w:val="000000"/>
                <w:sz w:val="20"/>
                <w:szCs w:val="20"/>
              </w:rPr>
              <w:t xml:space="preserve">Esperimenti </w:t>
            </w:r>
          </w:p>
          <w:p w14:paraId="2676208E" w14:textId="2FEBFE60" w:rsidR="00926648" w:rsidRPr="00290C95" w:rsidRDefault="00926648" w:rsidP="004C00F3">
            <w:pPr>
              <w:pStyle w:val="Intestazione"/>
              <w:tabs>
                <w:tab w:val="clear" w:pos="4819"/>
                <w:tab w:val="clear" w:pos="9638"/>
                <w:tab w:val="left" w:pos="550"/>
              </w:tabs>
              <w:overflowPunct w:val="0"/>
              <w:autoSpaceDE w:val="0"/>
              <w:autoSpaceDN w:val="0"/>
              <w:adjustRightInd w:val="0"/>
              <w:ind w:left="720"/>
              <w:textAlignment w:val="baseline"/>
              <w:rPr>
                <w:rFonts w:cs="Calibri"/>
                <w:color w:val="000000"/>
                <w:sz w:val="20"/>
                <w:szCs w:val="20"/>
              </w:rPr>
            </w:pPr>
          </w:p>
        </w:tc>
      </w:tr>
    </w:tbl>
    <w:p w14:paraId="0E9202CA" w14:textId="1CC69475" w:rsidR="00DB69A7" w:rsidRPr="00EA2791" w:rsidRDefault="00DB69A7" w:rsidP="00EA2791">
      <w:pPr>
        <w:widowControl w:val="0"/>
        <w:tabs>
          <w:tab w:val="left" w:pos="160"/>
        </w:tabs>
        <w:snapToGrid w:val="0"/>
        <w:jc w:val="both"/>
        <w:rPr>
          <w:sz w:val="20"/>
          <w:szCs w:val="20"/>
        </w:rPr>
      </w:pPr>
    </w:p>
    <w:p w14:paraId="1857E9D3" w14:textId="26F6C944" w:rsidR="00DB69A7" w:rsidRPr="00EA2791" w:rsidRDefault="00DB69A7" w:rsidP="00EA2791">
      <w:pPr>
        <w:widowControl w:val="0"/>
        <w:tabs>
          <w:tab w:val="left" w:pos="160"/>
        </w:tabs>
        <w:snapToGrid w:val="0"/>
        <w:jc w:val="both"/>
        <w:rPr>
          <w:b/>
          <w:bCs/>
          <w:sz w:val="20"/>
          <w:szCs w:val="20"/>
        </w:rPr>
      </w:pPr>
      <w:r w:rsidRPr="00EA2791">
        <w:rPr>
          <w:b/>
          <w:bCs/>
          <w:sz w:val="20"/>
          <w:szCs w:val="20"/>
        </w:rPr>
        <w:t xml:space="preserve">§ </w:t>
      </w:r>
      <w:r w:rsidR="006039BE" w:rsidRPr="00EA2791">
        <w:rPr>
          <w:b/>
          <w:bCs/>
          <w:sz w:val="20"/>
          <w:szCs w:val="20"/>
        </w:rPr>
        <w:t>1</w:t>
      </w:r>
      <w:r w:rsidR="00290C95">
        <w:rPr>
          <w:b/>
          <w:bCs/>
          <w:sz w:val="20"/>
          <w:szCs w:val="20"/>
        </w:rPr>
        <w:t>2</w:t>
      </w:r>
      <w:r w:rsidRPr="00EA2791">
        <w:rPr>
          <w:b/>
          <w:bCs/>
          <w:sz w:val="20"/>
          <w:szCs w:val="20"/>
        </w:rPr>
        <w:t xml:space="preserve"> – GLI AMBIENTI D'APPRENDIMENTO</w:t>
      </w:r>
      <w:r w:rsidR="001C30FF">
        <w:rPr>
          <w:b/>
          <w:bCs/>
          <w:sz w:val="20"/>
          <w:szCs w:val="20"/>
        </w:rPr>
        <w:t>*</w:t>
      </w:r>
    </w:p>
    <w:p w14:paraId="7FB2024A" w14:textId="77777777" w:rsidR="00DB69A7" w:rsidRPr="00EA2791" w:rsidRDefault="00DB69A7" w:rsidP="00EA2791">
      <w:pPr>
        <w:widowControl w:val="0"/>
        <w:tabs>
          <w:tab w:val="left" w:pos="160"/>
        </w:tabs>
        <w:snapToGrid w:val="0"/>
        <w:jc w:val="both"/>
        <w:rPr>
          <w:sz w:val="20"/>
          <w:szCs w:val="20"/>
        </w:rPr>
      </w:pPr>
      <w:r w:rsidRPr="00EA2791">
        <w:rPr>
          <w:sz w:val="20"/>
          <w:szCs w:val="20"/>
        </w:rPr>
        <w:t>Gli spazi strutturati e orientati in cui vengono realizzate le esperienze di apprendimento sono descritti nei punti che seguono:</w:t>
      </w:r>
    </w:p>
    <w:p w14:paraId="6B0ECB63" w14:textId="0C21D4B9" w:rsidR="00DB69A7" w:rsidRPr="000A7717" w:rsidRDefault="00DB69A7" w:rsidP="00D909AD">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 xml:space="preserve">aula ordinaria fornita di supporti e dotazioni quali carte geografiche, storiche, scientifiche, matematiche, testi disciplinari, strumenti etc. </w:t>
      </w:r>
    </w:p>
    <w:p w14:paraId="319D9492" w14:textId="1C4771AA" w:rsidR="00DB69A7" w:rsidRPr="000A7717" w:rsidRDefault="00DB69A7"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aula dotata di LIM</w:t>
      </w:r>
      <w:r w:rsidR="00D909AD" w:rsidRPr="000A7717">
        <w:rPr>
          <w:rFonts w:ascii="Times New Roman" w:eastAsia="Times New Roman" w:hAnsi="Times New Roman"/>
          <w:sz w:val="20"/>
          <w:szCs w:val="20"/>
          <w:lang w:val="it-CH" w:eastAsia="it-IT"/>
        </w:rPr>
        <w:t>/Digital board</w:t>
      </w:r>
    </w:p>
    <w:p w14:paraId="05596568" w14:textId="19C42B51" w:rsidR="0064395A" w:rsidRPr="000A7717" w:rsidRDefault="0064395A"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classe 2.0 o altro format digitale interattivo</w:t>
      </w:r>
    </w:p>
    <w:p w14:paraId="5193FB61" w14:textId="60289B3E" w:rsidR="0064395A" w:rsidRPr="000A7717" w:rsidRDefault="0064395A"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classe delocalizzata in gruppi di lavoro costituiti di alunni provenienti da classi diverse</w:t>
      </w:r>
    </w:p>
    <w:p w14:paraId="351FA5B6" w14:textId="24898D75" w:rsidR="0064395A" w:rsidRPr="000A7717" w:rsidRDefault="0064395A"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spazi virtuali di interazione sul sito della scuola o su reti esterne</w:t>
      </w:r>
    </w:p>
    <w:p w14:paraId="1A24F90F" w14:textId="01E2E5E7" w:rsidR="0064395A" w:rsidRPr="000A7717" w:rsidRDefault="0064395A"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spazi di interazione sulla piattaforma e-twinning</w:t>
      </w:r>
    </w:p>
    <w:p w14:paraId="177361EF" w14:textId="0DCF0D9F" w:rsidR="0064395A" w:rsidRPr="000A7717" w:rsidRDefault="0064395A" w:rsidP="009E365C">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t>spazi di interazione sulla piattaforma virtuale:</w:t>
      </w:r>
      <w:r w:rsidR="001C30FF" w:rsidRPr="000A7717">
        <w:rPr>
          <w:rFonts w:ascii="Times New Roman" w:eastAsia="Times New Roman" w:hAnsi="Times New Roman"/>
          <w:sz w:val="20"/>
          <w:szCs w:val="20"/>
          <w:lang w:val="it-CH" w:eastAsia="it-IT"/>
        </w:rPr>
        <w:t xml:space="preserve"> GOOGLE WORKSPACE (Classroom virtuale – Google Meet)</w:t>
      </w:r>
    </w:p>
    <w:p w14:paraId="4080CB1E" w14:textId="00BEA3F7" w:rsidR="0064395A" w:rsidRPr="000A7717" w:rsidRDefault="0064395A" w:rsidP="00EA2791">
      <w:pPr>
        <w:pStyle w:val="Paragrafoelenco"/>
        <w:widowControl w:val="0"/>
        <w:numPr>
          <w:ilvl w:val="0"/>
          <w:numId w:val="26"/>
        </w:numPr>
        <w:tabs>
          <w:tab w:val="left" w:pos="160"/>
        </w:tabs>
        <w:snapToGrid w:val="0"/>
        <w:jc w:val="both"/>
        <w:rPr>
          <w:rFonts w:ascii="Times New Roman" w:eastAsia="Times New Roman" w:hAnsi="Times New Roman"/>
          <w:sz w:val="20"/>
          <w:szCs w:val="20"/>
          <w:lang w:val="it-CH" w:eastAsia="it-IT"/>
        </w:rPr>
      </w:pPr>
      <w:r w:rsidRPr="000A7717">
        <w:rPr>
          <w:rFonts w:ascii="Times New Roman" w:eastAsia="Times New Roman" w:hAnsi="Times New Roman"/>
          <w:sz w:val="20"/>
          <w:szCs w:val="20"/>
          <w:lang w:val="it-CH" w:eastAsia="it-IT"/>
        </w:rPr>
        <w:lastRenderedPageBreak/>
        <w:t>impiego di prodotti dell'editoria digitale; descrivere:</w:t>
      </w:r>
      <w:r w:rsidR="009E365C" w:rsidRPr="000A7717">
        <w:rPr>
          <w:rFonts w:ascii="Times New Roman" w:eastAsia="Times New Roman" w:hAnsi="Times New Roman"/>
          <w:sz w:val="20"/>
          <w:szCs w:val="20"/>
          <w:lang w:val="it-CH" w:eastAsia="it-IT"/>
        </w:rPr>
        <w:t xml:space="preserve"> _____________________________________________</w:t>
      </w:r>
    </w:p>
    <w:p w14:paraId="27FD07B4" w14:textId="7017D122" w:rsidR="0064395A" w:rsidRPr="009E365C" w:rsidRDefault="000A7717" w:rsidP="009E365C">
      <w:pPr>
        <w:widowControl w:val="0"/>
        <w:tabs>
          <w:tab w:val="left" w:pos="160"/>
        </w:tabs>
        <w:snapToGrid w:val="0"/>
        <w:jc w:val="both"/>
        <w:rPr>
          <w:sz w:val="20"/>
          <w:szCs w:val="20"/>
        </w:rPr>
      </w:pPr>
      <w:r>
        <w:rPr>
          <w:sz w:val="20"/>
          <w:szCs w:val="20"/>
        </w:rPr>
        <w:t>- G</w:t>
      </w:r>
      <w:r w:rsidR="00DB69A7" w:rsidRPr="009E365C">
        <w:rPr>
          <w:sz w:val="20"/>
          <w:szCs w:val="20"/>
        </w:rPr>
        <w:t>li alunni/studenti hanno accesso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4"/>
        <w:gridCol w:w="2442"/>
        <w:gridCol w:w="2443"/>
      </w:tblGrid>
      <w:tr w:rsidR="00DB1D24" w:rsidRPr="00EA2791" w14:paraId="5A13CCFF" w14:textId="77777777" w:rsidTr="001C30FF">
        <w:tc>
          <w:tcPr>
            <w:tcW w:w="2442" w:type="dxa"/>
            <w:shd w:val="clear" w:color="auto" w:fill="auto"/>
          </w:tcPr>
          <w:p w14:paraId="311D5B02" w14:textId="134E1384" w:rsidR="0064395A" w:rsidRPr="00EA2791" w:rsidRDefault="0064395A" w:rsidP="00EA2791">
            <w:pPr>
              <w:widowControl w:val="0"/>
              <w:tabs>
                <w:tab w:val="left" w:pos="160"/>
              </w:tabs>
              <w:snapToGrid w:val="0"/>
              <w:jc w:val="both"/>
              <w:rPr>
                <w:sz w:val="20"/>
                <w:szCs w:val="20"/>
              </w:rPr>
            </w:pPr>
            <w:r w:rsidRPr="00EA2791">
              <w:rPr>
                <w:sz w:val="20"/>
                <w:szCs w:val="20"/>
              </w:rPr>
              <w:t xml:space="preserve"> </w:t>
            </w:r>
            <w:r w:rsidR="009E365C" w:rsidRPr="00EA2791">
              <w:rPr>
                <w:sz w:val="20"/>
                <w:szCs w:val="20"/>
              </w:rPr>
              <w:t>□</w:t>
            </w:r>
            <w:r w:rsidRPr="00EA2791">
              <w:rPr>
                <w:sz w:val="20"/>
                <w:szCs w:val="20"/>
              </w:rPr>
              <w:t>palestra</w:t>
            </w:r>
          </w:p>
        </w:tc>
        <w:tc>
          <w:tcPr>
            <w:tcW w:w="2444" w:type="dxa"/>
            <w:shd w:val="clear" w:color="auto" w:fill="auto"/>
          </w:tcPr>
          <w:p w14:paraId="4E3934AA" w14:textId="77777777" w:rsidR="0064395A" w:rsidRPr="00EA2791" w:rsidRDefault="0064395A" w:rsidP="00EA2791">
            <w:pPr>
              <w:widowControl w:val="0"/>
              <w:tabs>
                <w:tab w:val="left" w:pos="160"/>
              </w:tabs>
              <w:snapToGrid w:val="0"/>
              <w:jc w:val="both"/>
              <w:rPr>
                <w:sz w:val="20"/>
                <w:szCs w:val="20"/>
              </w:rPr>
            </w:pPr>
            <w:r w:rsidRPr="00EA2791">
              <w:rPr>
                <w:sz w:val="20"/>
                <w:szCs w:val="20"/>
              </w:rPr>
              <w:t xml:space="preserve">□ laboratorio informatico  </w:t>
            </w:r>
          </w:p>
        </w:tc>
        <w:tc>
          <w:tcPr>
            <w:tcW w:w="2442" w:type="dxa"/>
            <w:shd w:val="clear" w:color="auto" w:fill="auto"/>
          </w:tcPr>
          <w:p w14:paraId="03A64EE7" w14:textId="77777777" w:rsidR="0064395A" w:rsidRPr="00EA2791" w:rsidRDefault="0064395A" w:rsidP="00EA2791">
            <w:pPr>
              <w:widowControl w:val="0"/>
              <w:tabs>
                <w:tab w:val="left" w:pos="160"/>
              </w:tabs>
              <w:snapToGrid w:val="0"/>
              <w:jc w:val="both"/>
              <w:rPr>
                <w:sz w:val="20"/>
                <w:szCs w:val="20"/>
              </w:rPr>
            </w:pPr>
            <w:r w:rsidRPr="00EA2791">
              <w:rPr>
                <w:sz w:val="20"/>
                <w:szCs w:val="20"/>
              </w:rPr>
              <w:t>□ laboratorio artistico</w:t>
            </w:r>
          </w:p>
        </w:tc>
        <w:tc>
          <w:tcPr>
            <w:tcW w:w="2443" w:type="dxa"/>
            <w:shd w:val="clear" w:color="auto" w:fill="auto"/>
          </w:tcPr>
          <w:p w14:paraId="1E2DB209" w14:textId="77777777" w:rsidR="0064395A" w:rsidRPr="00EA2791" w:rsidRDefault="0064395A" w:rsidP="00EA2791">
            <w:pPr>
              <w:widowControl w:val="0"/>
              <w:tabs>
                <w:tab w:val="left" w:pos="160"/>
              </w:tabs>
              <w:snapToGrid w:val="0"/>
              <w:jc w:val="both"/>
              <w:rPr>
                <w:sz w:val="20"/>
                <w:szCs w:val="20"/>
              </w:rPr>
            </w:pPr>
            <w:r w:rsidRPr="00EA2791">
              <w:rPr>
                <w:sz w:val="20"/>
                <w:szCs w:val="20"/>
              </w:rPr>
              <w:t>□ laboratorio musicale</w:t>
            </w:r>
          </w:p>
        </w:tc>
      </w:tr>
      <w:tr w:rsidR="00DB1D24" w:rsidRPr="00EA2791" w14:paraId="6F46070A" w14:textId="77777777" w:rsidTr="001C30FF">
        <w:tc>
          <w:tcPr>
            <w:tcW w:w="2442" w:type="dxa"/>
            <w:shd w:val="clear" w:color="auto" w:fill="auto"/>
          </w:tcPr>
          <w:p w14:paraId="44AC48A6" w14:textId="77777777" w:rsidR="0064395A" w:rsidRPr="00EA2791" w:rsidRDefault="0064395A" w:rsidP="00EA2791">
            <w:pPr>
              <w:widowControl w:val="0"/>
              <w:tabs>
                <w:tab w:val="left" w:pos="160"/>
              </w:tabs>
              <w:snapToGrid w:val="0"/>
              <w:jc w:val="both"/>
              <w:rPr>
                <w:sz w:val="20"/>
                <w:szCs w:val="20"/>
              </w:rPr>
            </w:pPr>
            <w:r w:rsidRPr="00EA2791">
              <w:rPr>
                <w:sz w:val="20"/>
                <w:szCs w:val="20"/>
              </w:rPr>
              <w:t>□ laboratorio scientifico</w:t>
            </w:r>
          </w:p>
        </w:tc>
        <w:tc>
          <w:tcPr>
            <w:tcW w:w="2444" w:type="dxa"/>
            <w:shd w:val="clear" w:color="auto" w:fill="auto"/>
          </w:tcPr>
          <w:p w14:paraId="206BE55E" w14:textId="77777777" w:rsidR="0064395A" w:rsidRPr="00EA2791" w:rsidRDefault="0064395A" w:rsidP="00EA2791">
            <w:pPr>
              <w:widowControl w:val="0"/>
              <w:tabs>
                <w:tab w:val="left" w:pos="160"/>
              </w:tabs>
              <w:snapToGrid w:val="0"/>
              <w:jc w:val="both"/>
              <w:rPr>
                <w:sz w:val="20"/>
                <w:szCs w:val="20"/>
              </w:rPr>
            </w:pPr>
            <w:r w:rsidRPr="00EA2791">
              <w:rPr>
                <w:sz w:val="20"/>
                <w:szCs w:val="20"/>
              </w:rPr>
              <w:t>□ laboratorio linguistico</w:t>
            </w:r>
          </w:p>
        </w:tc>
        <w:tc>
          <w:tcPr>
            <w:tcW w:w="2442" w:type="dxa"/>
            <w:shd w:val="clear" w:color="auto" w:fill="auto"/>
          </w:tcPr>
          <w:p w14:paraId="664B118D" w14:textId="77777777" w:rsidR="0064395A" w:rsidRPr="00EA2791" w:rsidRDefault="0064395A" w:rsidP="00EA2791">
            <w:pPr>
              <w:widowControl w:val="0"/>
              <w:tabs>
                <w:tab w:val="left" w:pos="160"/>
              </w:tabs>
              <w:snapToGrid w:val="0"/>
              <w:jc w:val="both"/>
              <w:rPr>
                <w:sz w:val="20"/>
                <w:szCs w:val="20"/>
              </w:rPr>
            </w:pPr>
            <w:r w:rsidRPr="00EA2791">
              <w:rPr>
                <w:sz w:val="20"/>
                <w:szCs w:val="20"/>
              </w:rPr>
              <w:t>□ laboratorio atelier</w:t>
            </w:r>
          </w:p>
        </w:tc>
        <w:tc>
          <w:tcPr>
            <w:tcW w:w="2443" w:type="dxa"/>
            <w:shd w:val="clear" w:color="auto" w:fill="auto"/>
          </w:tcPr>
          <w:p w14:paraId="63758A15" w14:textId="27B6BEF1" w:rsidR="001C30FF" w:rsidRDefault="0064395A" w:rsidP="00EA2791">
            <w:pPr>
              <w:widowControl w:val="0"/>
              <w:tabs>
                <w:tab w:val="left" w:pos="160"/>
              </w:tabs>
              <w:snapToGrid w:val="0"/>
              <w:jc w:val="both"/>
              <w:rPr>
                <w:sz w:val="20"/>
                <w:szCs w:val="20"/>
              </w:rPr>
            </w:pPr>
            <w:r w:rsidRPr="00EA2791">
              <w:rPr>
                <w:sz w:val="20"/>
                <w:szCs w:val="20"/>
              </w:rPr>
              <w:t>Altro:</w:t>
            </w:r>
            <w:r w:rsidR="001C30FF">
              <w:rPr>
                <w:sz w:val="20"/>
                <w:szCs w:val="20"/>
              </w:rPr>
              <w:t xml:space="preserve"> </w:t>
            </w:r>
          </w:p>
          <w:p w14:paraId="68ED3639" w14:textId="354F6E1E" w:rsidR="001C30FF" w:rsidRPr="001C30FF" w:rsidRDefault="001C30FF" w:rsidP="00EA2791">
            <w:pPr>
              <w:widowControl w:val="0"/>
              <w:tabs>
                <w:tab w:val="left" w:pos="160"/>
              </w:tabs>
              <w:snapToGrid w:val="0"/>
              <w:jc w:val="both"/>
              <w:rPr>
                <w:sz w:val="20"/>
                <w:szCs w:val="20"/>
              </w:rPr>
            </w:pPr>
          </w:p>
        </w:tc>
      </w:tr>
    </w:tbl>
    <w:p w14:paraId="6C88FEC5" w14:textId="77777777" w:rsidR="001A3417" w:rsidRPr="00EA2791" w:rsidRDefault="001A3417" w:rsidP="00EA2791">
      <w:pPr>
        <w:widowControl w:val="0"/>
        <w:tabs>
          <w:tab w:val="left" w:pos="160"/>
        </w:tabs>
        <w:snapToGrid w:val="0"/>
        <w:jc w:val="both"/>
        <w:rPr>
          <w:sz w:val="20"/>
          <w:szCs w:val="20"/>
        </w:rPr>
      </w:pPr>
    </w:p>
    <w:p w14:paraId="5EA2BA62" w14:textId="77777777" w:rsidR="00966AA9" w:rsidRPr="00EA2791" w:rsidRDefault="00966AA9" w:rsidP="00EA2791">
      <w:pPr>
        <w:widowControl w:val="0"/>
        <w:tabs>
          <w:tab w:val="left" w:pos="160"/>
        </w:tabs>
        <w:snapToGrid w:val="0"/>
        <w:jc w:val="both"/>
        <w:rPr>
          <w:b/>
          <w:sz w:val="20"/>
          <w:szCs w:val="20"/>
          <w:lang w:val="it-CH"/>
        </w:rPr>
      </w:pPr>
      <w:r w:rsidRPr="00EA2791">
        <w:rPr>
          <w:b/>
          <w:bCs/>
          <w:sz w:val="20"/>
          <w:szCs w:val="20"/>
        </w:rPr>
        <w:t xml:space="preserve">§ </w:t>
      </w:r>
      <w:r w:rsidR="00907CB3" w:rsidRPr="00EA2791">
        <w:rPr>
          <w:b/>
          <w:bCs/>
          <w:sz w:val="20"/>
          <w:szCs w:val="20"/>
        </w:rPr>
        <w:t>1</w:t>
      </w:r>
      <w:r w:rsidR="00290C95">
        <w:rPr>
          <w:b/>
          <w:bCs/>
          <w:sz w:val="20"/>
          <w:szCs w:val="20"/>
        </w:rPr>
        <w:t>3</w:t>
      </w:r>
      <w:r w:rsidRPr="00EA2791">
        <w:rPr>
          <w:b/>
          <w:bCs/>
          <w:sz w:val="20"/>
          <w:szCs w:val="20"/>
        </w:rPr>
        <w:t xml:space="preserve"> – </w:t>
      </w:r>
      <w:r w:rsidRPr="00EA2791">
        <w:rPr>
          <w:b/>
          <w:sz w:val="20"/>
          <w:szCs w:val="20"/>
          <w:lang w:val="it-CH"/>
        </w:rPr>
        <w:t>PIANO DI INCLUSIONE</w:t>
      </w:r>
    </w:p>
    <w:p w14:paraId="4544E4C9" w14:textId="77777777" w:rsidR="00966AA9" w:rsidRPr="001731FA" w:rsidRDefault="00966AA9" w:rsidP="00EA2791">
      <w:pPr>
        <w:widowControl w:val="0"/>
        <w:overflowPunct w:val="0"/>
        <w:autoSpaceDE w:val="0"/>
        <w:autoSpaceDN w:val="0"/>
        <w:adjustRightInd w:val="0"/>
        <w:jc w:val="both"/>
        <w:textAlignment w:val="baseline"/>
        <w:rPr>
          <w:b/>
          <w:sz w:val="20"/>
          <w:szCs w:val="20"/>
          <w:lang w:val="it-CH"/>
        </w:rPr>
      </w:pPr>
      <w:r w:rsidRPr="001731FA">
        <w:rPr>
          <w:b/>
          <w:sz w:val="20"/>
          <w:szCs w:val="20"/>
          <w:lang w:val="it-CH"/>
        </w:rPr>
        <w:t xml:space="preserve">VALUTAZIONE ALLIEVI DSA </w:t>
      </w:r>
    </w:p>
    <w:p w14:paraId="7F09D94B"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Particolare attenzione sarà rivolta agli alunni con DSA, secondo art. 5 - legge 170/2010:</w:t>
      </w:r>
    </w:p>
    <w:p w14:paraId="37E21020"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Comma 1 – Gli studenti con diagnosi di DSA hanno diritto a fruire di appositi provvedimenti dispensativi e compensativi di flessibilità didattica nel corso dei cicli di istruzione e formazione e negli studi universitari.</w:t>
      </w:r>
    </w:p>
    <w:p w14:paraId="76917B75"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 xml:space="preserve">Comma 2 – Agli studenti con DSA, le istituzioni scolastiche, a valere sulle risorse specifiche e disponibili a legislazione vigente iscritte nello stato di previsione del Ministero dell’Istruzione, dell’Università e della Ricerca, garantiscono: </w:t>
      </w:r>
    </w:p>
    <w:p w14:paraId="463A1D8E" w14:textId="77777777" w:rsidR="00966AA9" w:rsidRPr="001731FA" w:rsidRDefault="00966AA9" w:rsidP="00EA2791">
      <w:pPr>
        <w:widowControl w:val="0"/>
        <w:numPr>
          <w:ilvl w:val="0"/>
          <w:numId w:val="4"/>
        </w:numPr>
        <w:overflowPunct w:val="0"/>
        <w:autoSpaceDE w:val="0"/>
        <w:autoSpaceDN w:val="0"/>
        <w:adjustRightInd w:val="0"/>
        <w:jc w:val="both"/>
        <w:textAlignment w:val="baseline"/>
        <w:rPr>
          <w:sz w:val="20"/>
          <w:szCs w:val="20"/>
          <w:lang w:val="it-CH"/>
        </w:rPr>
      </w:pPr>
      <w:r w:rsidRPr="001731FA">
        <w:rPr>
          <w:sz w:val="20"/>
          <w:szCs w:val="20"/>
          <w:lang w:val="it-CH"/>
        </w:rPr>
        <w:t>l’uso di una didattica individualizzata e personalizzata, con forme efficaci e flessibili di lavoro scolastico che tengano conto anche di caratteristiche peculiari dei soggetti, quali il bilinguismo, che adotti una metodologia e una strategia adeguate;</w:t>
      </w:r>
    </w:p>
    <w:p w14:paraId="3E8CB9B6" w14:textId="77777777" w:rsidR="00966AA9" w:rsidRPr="001731FA" w:rsidRDefault="00966AA9" w:rsidP="00EA2791">
      <w:pPr>
        <w:widowControl w:val="0"/>
        <w:numPr>
          <w:ilvl w:val="0"/>
          <w:numId w:val="3"/>
        </w:numPr>
        <w:overflowPunct w:val="0"/>
        <w:autoSpaceDE w:val="0"/>
        <w:autoSpaceDN w:val="0"/>
        <w:adjustRightInd w:val="0"/>
        <w:jc w:val="both"/>
        <w:textAlignment w:val="baseline"/>
        <w:rPr>
          <w:sz w:val="20"/>
          <w:szCs w:val="20"/>
          <w:lang w:val="it-CH"/>
        </w:rPr>
      </w:pPr>
      <w:r w:rsidRPr="001731FA">
        <w:rPr>
          <w:sz w:val="20"/>
          <w:szCs w:val="20"/>
          <w:lang w:val="it-CH"/>
        </w:rPr>
        <w:t>l’introduzione di strumenti compensativi, compresi i mezzi di apprendimento alternativi e le tecnologie informatiche, nonché misure dispensative da alcune prestazioni non essenziali ai fini della qualità dei concetti da apprendere;</w:t>
      </w:r>
    </w:p>
    <w:p w14:paraId="37BD4EE3" w14:textId="77777777" w:rsidR="00966AA9" w:rsidRPr="001731FA" w:rsidRDefault="00966AA9" w:rsidP="00EA2791">
      <w:pPr>
        <w:widowControl w:val="0"/>
        <w:numPr>
          <w:ilvl w:val="0"/>
          <w:numId w:val="3"/>
        </w:numPr>
        <w:overflowPunct w:val="0"/>
        <w:autoSpaceDE w:val="0"/>
        <w:autoSpaceDN w:val="0"/>
        <w:adjustRightInd w:val="0"/>
        <w:jc w:val="both"/>
        <w:textAlignment w:val="baseline"/>
        <w:rPr>
          <w:sz w:val="20"/>
          <w:szCs w:val="20"/>
          <w:lang w:val="it-CH"/>
        </w:rPr>
      </w:pPr>
      <w:r w:rsidRPr="001731FA">
        <w:rPr>
          <w:sz w:val="20"/>
          <w:szCs w:val="20"/>
          <w:lang w:val="it-CH"/>
        </w:rPr>
        <w:t>per l’insegnamento delle lingue straniere, l’uso di strumenti compensativi che favoriscano la comunicazione verbale e che assicurino ritmi graduali di apprendimento, prevedendo anche, ove risulti utile, la possibilità dell’esonero.</w:t>
      </w:r>
    </w:p>
    <w:p w14:paraId="74883726"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Comma 3 – Le misure di cui al comma due devono essere sottoposte periodicamente a monitoraggio per valutare l’efficacia e il raggiungimento degli obiettivi.</w:t>
      </w:r>
    </w:p>
    <w:p w14:paraId="28B8A118"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r w:rsidRPr="001731FA">
        <w:rPr>
          <w:sz w:val="20"/>
          <w:szCs w:val="20"/>
          <w:lang w:val="it-CH"/>
        </w:rPr>
        <w:t>Comma 4 – Agli studenti con DSA sono garantite, durante il percorso di istruzione e di formazione scolastica e università, adeguate forme di verifica e di valutazione, anche per quanto concerne gli esami di Stato e di ammissione all’università nonché gli esami universitari.</w:t>
      </w:r>
    </w:p>
    <w:p w14:paraId="4E08EBF6" w14:textId="77777777" w:rsidR="00966AA9" w:rsidRPr="001731FA" w:rsidRDefault="00966AA9" w:rsidP="00EA2791">
      <w:pPr>
        <w:widowControl w:val="0"/>
        <w:overflowPunct w:val="0"/>
        <w:autoSpaceDE w:val="0"/>
        <w:autoSpaceDN w:val="0"/>
        <w:adjustRightInd w:val="0"/>
        <w:jc w:val="both"/>
        <w:textAlignment w:val="baseline"/>
        <w:rPr>
          <w:sz w:val="20"/>
          <w:szCs w:val="20"/>
          <w:lang w:val="it-CH"/>
        </w:rPr>
      </w:pPr>
    </w:p>
    <w:p w14:paraId="475118D4" w14:textId="77777777" w:rsidR="00966AA9" w:rsidRPr="001731FA" w:rsidRDefault="00966AA9" w:rsidP="00EA2791">
      <w:pPr>
        <w:widowControl w:val="0"/>
        <w:overflowPunct w:val="0"/>
        <w:autoSpaceDE w:val="0"/>
        <w:autoSpaceDN w:val="0"/>
        <w:adjustRightInd w:val="0"/>
        <w:jc w:val="both"/>
        <w:textAlignment w:val="baseline"/>
        <w:rPr>
          <w:i/>
          <w:sz w:val="20"/>
          <w:szCs w:val="20"/>
          <w:lang w:val="it-CH"/>
        </w:rPr>
      </w:pPr>
      <w:r w:rsidRPr="001731FA">
        <w:rPr>
          <w:i/>
          <w:sz w:val="20"/>
          <w:szCs w:val="20"/>
          <w:lang w:val="it-CH"/>
        </w:rPr>
        <w:t>Indagini conoscitive (screening) per l’eventuale diagnosi precoce del disturbo saranno avviate in ogni classe su tutti gli studenti normodotati di ogni ordine a cura dello staff docente in collaborazione con esperti del settore.</w:t>
      </w:r>
    </w:p>
    <w:p w14:paraId="0D325C67" w14:textId="77777777" w:rsidR="00966AA9" w:rsidRPr="001731FA" w:rsidRDefault="00966AA9" w:rsidP="00EA2791">
      <w:pPr>
        <w:widowControl w:val="0"/>
        <w:overflowPunct w:val="0"/>
        <w:autoSpaceDE w:val="0"/>
        <w:autoSpaceDN w:val="0"/>
        <w:adjustRightInd w:val="0"/>
        <w:jc w:val="both"/>
        <w:textAlignment w:val="baseline"/>
        <w:rPr>
          <w:b/>
          <w:bCs/>
          <w:sz w:val="20"/>
          <w:szCs w:val="20"/>
          <w:lang w:val="it-CH"/>
        </w:rPr>
      </w:pPr>
    </w:p>
    <w:p w14:paraId="600F97A9" w14:textId="250BC48F" w:rsidR="00966AA9" w:rsidRPr="001731FA" w:rsidRDefault="00966AA9" w:rsidP="00EA2791">
      <w:pPr>
        <w:widowControl w:val="0"/>
        <w:overflowPunct w:val="0"/>
        <w:autoSpaceDE w:val="0"/>
        <w:autoSpaceDN w:val="0"/>
        <w:adjustRightInd w:val="0"/>
        <w:jc w:val="both"/>
        <w:textAlignment w:val="baseline"/>
        <w:rPr>
          <w:b/>
          <w:bCs/>
          <w:sz w:val="20"/>
          <w:szCs w:val="20"/>
          <w:lang w:val="it-CH"/>
        </w:rPr>
      </w:pPr>
      <w:r w:rsidRPr="001731FA">
        <w:rPr>
          <w:b/>
          <w:bCs/>
          <w:sz w:val="20"/>
          <w:szCs w:val="20"/>
          <w:lang w:val="it-CH"/>
        </w:rPr>
        <w:t xml:space="preserve">VALUTAZIONE ALLIEVI </w:t>
      </w:r>
      <w:r w:rsidR="009E365C">
        <w:rPr>
          <w:b/>
          <w:bCs/>
          <w:sz w:val="20"/>
          <w:szCs w:val="20"/>
          <w:lang w:val="it-CH"/>
        </w:rPr>
        <w:t>CON DISABILITÀ</w:t>
      </w:r>
    </w:p>
    <w:p w14:paraId="513A09BB" w14:textId="77777777" w:rsidR="00966AA9" w:rsidRPr="001731FA" w:rsidRDefault="00966AA9" w:rsidP="00EA2791">
      <w:pPr>
        <w:widowControl w:val="0"/>
        <w:overflowPunct w:val="0"/>
        <w:autoSpaceDE w:val="0"/>
        <w:autoSpaceDN w:val="0"/>
        <w:adjustRightInd w:val="0"/>
        <w:jc w:val="both"/>
        <w:textAlignment w:val="baseline"/>
        <w:rPr>
          <w:bCs/>
          <w:sz w:val="20"/>
          <w:szCs w:val="20"/>
          <w:lang w:val="it-CH"/>
        </w:rPr>
      </w:pPr>
      <w:r w:rsidRPr="001731FA">
        <w:rPr>
          <w:bCs/>
          <w:sz w:val="20"/>
          <w:szCs w:val="20"/>
          <w:lang w:val="it-CH"/>
        </w:rPr>
        <w:t>Nei confronti degli alunni con minorazioni fisiche o sensoriali non si procede normalmente a valutazioni differenziate, la valutazione segue gli stessi criteri utilizzati per la classe adottando strategie varie e tempi più lunghi. Per gli alunni in situazione di handicap psichico grave, adeguatamente differenziata, la valutazione terrà conto degli obiettivi prefissati nel Piano Educativo Individualizzato (PEI)</w:t>
      </w:r>
      <w:r w:rsidRPr="001731FA">
        <w:rPr>
          <w:sz w:val="20"/>
          <w:szCs w:val="20"/>
          <w:lang w:val="it-CH"/>
        </w:rPr>
        <w:t>.</w:t>
      </w:r>
    </w:p>
    <w:p w14:paraId="3A9434E2" w14:textId="77777777" w:rsidR="00966AA9" w:rsidRPr="001731FA" w:rsidRDefault="00966AA9" w:rsidP="00EA2791">
      <w:pPr>
        <w:widowControl w:val="0"/>
        <w:overflowPunct w:val="0"/>
        <w:autoSpaceDE w:val="0"/>
        <w:autoSpaceDN w:val="0"/>
        <w:adjustRightInd w:val="0"/>
        <w:jc w:val="both"/>
        <w:textAlignment w:val="baseline"/>
        <w:rPr>
          <w:bCs/>
          <w:sz w:val="20"/>
          <w:szCs w:val="20"/>
          <w:lang w:val="it-CH"/>
        </w:rPr>
      </w:pPr>
      <w:r w:rsidRPr="001731FA">
        <w:rPr>
          <w:bCs/>
          <w:sz w:val="20"/>
          <w:szCs w:val="20"/>
          <w:lang w:val="it-CH"/>
        </w:rPr>
        <w:t xml:space="preserve">Tale valutazione ha valore legale al fine della prosecuzione degli studi e viene fatta menzione in calce alla scheda di valutazione o alla pagella (art. 15 Ordinanza ministeriale 21 maggio 2001, n. 90). </w:t>
      </w:r>
    </w:p>
    <w:p w14:paraId="62BD95CB" w14:textId="77777777" w:rsidR="00966AA9" w:rsidRPr="001731FA" w:rsidRDefault="00966AA9" w:rsidP="00EA2791">
      <w:pPr>
        <w:widowControl w:val="0"/>
        <w:overflowPunct w:val="0"/>
        <w:autoSpaceDE w:val="0"/>
        <w:autoSpaceDN w:val="0"/>
        <w:adjustRightInd w:val="0"/>
        <w:jc w:val="both"/>
        <w:textAlignment w:val="baseline"/>
        <w:rPr>
          <w:bCs/>
          <w:sz w:val="20"/>
          <w:szCs w:val="20"/>
          <w:lang w:val="it-CH"/>
        </w:rPr>
      </w:pPr>
      <w:r w:rsidRPr="001731FA">
        <w:rPr>
          <w:bCs/>
          <w:sz w:val="20"/>
          <w:szCs w:val="20"/>
          <w:lang w:val="it-CH"/>
        </w:rPr>
        <w:t>Ai fini della valutazione di primo quadrimestre e finale si specifica che:</w:t>
      </w:r>
    </w:p>
    <w:p w14:paraId="1E2888D4" w14:textId="4A4EE852" w:rsidR="00966AA9" w:rsidRPr="001731FA" w:rsidRDefault="00966AA9" w:rsidP="00EA2791">
      <w:pPr>
        <w:widowControl w:val="0"/>
        <w:numPr>
          <w:ilvl w:val="0"/>
          <w:numId w:val="2"/>
        </w:numPr>
        <w:overflowPunct w:val="0"/>
        <w:autoSpaceDE w:val="0"/>
        <w:autoSpaceDN w:val="0"/>
        <w:adjustRightInd w:val="0"/>
        <w:jc w:val="both"/>
        <w:textAlignment w:val="baseline"/>
        <w:rPr>
          <w:bCs/>
          <w:sz w:val="20"/>
          <w:szCs w:val="20"/>
          <w:lang w:val="it-CH"/>
        </w:rPr>
      </w:pPr>
      <w:r w:rsidRPr="001731FA">
        <w:rPr>
          <w:b/>
          <w:bCs/>
          <w:sz w:val="20"/>
          <w:szCs w:val="20"/>
          <w:lang w:val="it-CH"/>
        </w:rPr>
        <w:t>per gli allievi</w:t>
      </w:r>
      <w:r w:rsidR="000A7717">
        <w:rPr>
          <w:b/>
          <w:bCs/>
          <w:sz w:val="20"/>
          <w:szCs w:val="20"/>
          <w:lang w:val="it-CH"/>
        </w:rPr>
        <w:t xml:space="preserve"> con disabilità </w:t>
      </w:r>
      <w:r w:rsidRPr="001731FA">
        <w:rPr>
          <w:b/>
          <w:bCs/>
          <w:sz w:val="20"/>
          <w:szCs w:val="20"/>
          <w:lang w:val="it-CH"/>
        </w:rPr>
        <w:t>che seguono la programmazione curriculare</w:t>
      </w:r>
      <w:r w:rsidRPr="001731FA">
        <w:rPr>
          <w:bCs/>
          <w:sz w:val="20"/>
          <w:szCs w:val="20"/>
          <w:lang w:val="it-CH"/>
        </w:rPr>
        <w:t xml:space="preserve"> saranno applicati gli stessi criteri stabiliti per il resto della classe: interesse, partecipazione, impegno nello studio, livelli di partenza, situazioni socio-culturali svantaggiate ed eventuali vincoli che in itinere abbiano potuto influenzare il profitto dell’allievo/a.</w:t>
      </w:r>
    </w:p>
    <w:p w14:paraId="1415FF11" w14:textId="45B7FE41" w:rsidR="00966AA9" w:rsidRPr="001731FA" w:rsidRDefault="00966AA9" w:rsidP="00EA2791">
      <w:pPr>
        <w:widowControl w:val="0"/>
        <w:numPr>
          <w:ilvl w:val="0"/>
          <w:numId w:val="2"/>
        </w:numPr>
        <w:overflowPunct w:val="0"/>
        <w:autoSpaceDE w:val="0"/>
        <w:autoSpaceDN w:val="0"/>
        <w:adjustRightInd w:val="0"/>
        <w:jc w:val="both"/>
        <w:textAlignment w:val="baseline"/>
        <w:rPr>
          <w:bCs/>
          <w:sz w:val="20"/>
          <w:szCs w:val="20"/>
          <w:lang w:val="it-CH"/>
        </w:rPr>
      </w:pPr>
      <w:r w:rsidRPr="001731FA">
        <w:rPr>
          <w:b/>
          <w:bCs/>
          <w:sz w:val="20"/>
          <w:szCs w:val="20"/>
          <w:lang w:val="it-CH"/>
        </w:rPr>
        <w:t xml:space="preserve">per gli allievi </w:t>
      </w:r>
      <w:r w:rsidR="000A7717">
        <w:rPr>
          <w:b/>
          <w:bCs/>
          <w:sz w:val="20"/>
          <w:szCs w:val="20"/>
          <w:lang w:val="it-CH"/>
        </w:rPr>
        <w:t xml:space="preserve">con disabilità </w:t>
      </w:r>
      <w:r w:rsidRPr="001731FA">
        <w:rPr>
          <w:b/>
          <w:bCs/>
          <w:sz w:val="20"/>
          <w:szCs w:val="20"/>
          <w:lang w:val="it-CH"/>
        </w:rPr>
        <w:t xml:space="preserve">che seguono una programmazione differenziata </w:t>
      </w:r>
      <w:r w:rsidRPr="001731FA">
        <w:rPr>
          <w:bCs/>
          <w:sz w:val="20"/>
          <w:szCs w:val="20"/>
          <w:lang w:val="it-CH"/>
        </w:rPr>
        <w:t>saranno valutati i risultati dell’apprendimento con l’attribuzione di giudizi o di voti relativi esclusivamente allo svolgimento della programmazione differenziata, in particolare si terrà conto dei tempi di apprendimento, del livello di abilità che l’allievo dimostrerà durante le esercitazioni pratiche, del grado di partecipazione, di impegno e di buona volontà profusi durante le attività in classe e del grado di rispetto delle regole.</w:t>
      </w:r>
    </w:p>
    <w:p w14:paraId="2AE6DEAF" w14:textId="77777777" w:rsidR="00966AA9" w:rsidRPr="001731FA" w:rsidRDefault="00966AA9" w:rsidP="00EA2791">
      <w:pPr>
        <w:widowControl w:val="0"/>
        <w:numPr>
          <w:ilvl w:val="0"/>
          <w:numId w:val="2"/>
        </w:numPr>
        <w:overflowPunct w:val="0"/>
        <w:autoSpaceDE w:val="0"/>
        <w:autoSpaceDN w:val="0"/>
        <w:adjustRightInd w:val="0"/>
        <w:jc w:val="both"/>
        <w:textAlignment w:val="baseline"/>
        <w:rPr>
          <w:bCs/>
          <w:sz w:val="20"/>
          <w:szCs w:val="20"/>
          <w:lang w:val="it-CH"/>
        </w:rPr>
      </w:pPr>
      <w:r w:rsidRPr="001731FA">
        <w:rPr>
          <w:b/>
          <w:bCs/>
          <w:sz w:val="20"/>
          <w:szCs w:val="20"/>
          <w:lang w:val="it-CH"/>
        </w:rPr>
        <w:t xml:space="preserve">per gli allievi con disabilità uditiva lieve </w:t>
      </w:r>
      <w:r w:rsidRPr="001731FA">
        <w:rPr>
          <w:bCs/>
          <w:sz w:val="20"/>
          <w:szCs w:val="20"/>
          <w:lang w:val="it-CH"/>
        </w:rPr>
        <w:t>le verifiche orali saranno effettuate nei limiti delle capacità espressive di ciascuno ed in ogni caso tenendo conto delle loro atipiche caratteristiche verbali (si veda la griglia di misurazione e valutazione predisposta dal Dipartimento).</w:t>
      </w:r>
    </w:p>
    <w:p w14:paraId="75F99931" w14:textId="77777777" w:rsidR="00966AA9" w:rsidRPr="001731FA" w:rsidRDefault="00966AA9" w:rsidP="00EA2791">
      <w:pPr>
        <w:widowControl w:val="0"/>
        <w:numPr>
          <w:ilvl w:val="0"/>
          <w:numId w:val="2"/>
        </w:numPr>
        <w:overflowPunct w:val="0"/>
        <w:autoSpaceDE w:val="0"/>
        <w:autoSpaceDN w:val="0"/>
        <w:adjustRightInd w:val="0"/>
        <w:jc w:val="both"/>
        <w:textAlignment w:val="baseline"/>
        <w:rPr>
          <w:bCs/>
          <w:sz w:val="20"/>
          <w:szCs w:val="20"/>
          <w:lang w:val="it-CH"/>
        </w:rPr>
      </w:pPr>
      <w:r w:rsidRPr="001731FA">
        <w:rPr>
          <w:b/>
          <w:bCs/>
          <w:sz w:val="20"/>
          <w:szCs w:val="20"/>
          <w:lang w:val="it-CH"/>
        </w:rPr>
        <w:t xml:space="preserve">per gli allievi con disabilità uditiva medio/grave </w:t>
      </w:r>
      <w:r w:rsidRPr="001731FA">
        <w:rPr>
          <w:bCs/>
          <w:sz w:val="20"/>
          <w:szCs w:val="20"/>
          <w:lang w:val="it-CH"/>
        </w:rPr>
        <w:t>le verifiche orali non saranno oggetto di valutazione e saranno integralmente sostituite da prove scritte.</w:t>
      </w:r>
    </w:p>
    <w:p w14:paraId="0376E0CB" w14:textId="77777777" w:rsidR="00966AA9" w:rsidRPr="001731FA" w:rsidRDefault="00966AA9" w:rsidP="00EA2791">
      <w:pPr>
        <w:widowControl w:val="0"/>
        <w:tabs>
          <w:tab w:val="left" w:pos="160"/>
        </w:tabs>
        <w:snapToGrid w:val="0"/>
        <w:jc w:val="both"/>
        <w:rPr>
          <w:sz w:val="20"/>
          <w:szCs w:val="20"/>
        </w:rPr>
      </w:pPr>
    </w:p>
    <w:p w14:paraId="029A861F" w14:textId="77777777" w:rsidR="00966AA9" w:rsidRPr="001731FA" w:rsidRDefault="00966AA9" w:rsidP="00EA2791">
      <w:pPr>
        <w:widowControl w:val="0"/>
        <w:tabs>
          <w:tab w:val="left" w:pos="160"/>
        </w:tabs>
        <w:snapToGrid w:val="0"/>
        <w:jc w:val="both"/>
        <w:rPr>
          <w:sz w:val="20"/>
          <w:szCs w:val="20"/>
        </w:rPr>
      </w:pPr>
      <w:r w:rsidRPr="001731FA">
        <w:rPr>
          <w:sz w:val="20"/>
          <w:szCs w:val="20"/>
        </w:rPr>
        <w:t>Con riguardo alle strategie inclusive riguardanti, in particolare, gli alunni/studenti che esprimono un bisogno educativo speciale (BES), nella classe risultano presenti:</w:t>
      </w:r>
    </w:p>
    <w:p w14:paraId="7D17F37A" w14:textId="77777777" w:rsidR="00966AA9" w:rsidRPr="001731FA" w:rsidRDefault="00966AA9" w:rsidP="00EA2791">
      <w:pPr>
        <w:widowControl w:val="0"/>
        <w:tabs>
          <w:tab w:val="left" w:pos="160"/>
        </w:tabs>
        <w:snapToGrid w:val="0"/>
        <w:jc w:val="both"/>
        <w:rPr>
          <w:sz w:val="20"/>
          <w:szCs w:val="20"/>
        </w:rPr>
      </w:pPr>
      <w:r w:rsidRPr="001731FA">
        <w:rPr>
          <w:sz w:val="20"/>
          <w:szCs w:val="20"/>
        </w:rPr>
        <w:t>a) N°__________ alunni/studenti in condizione di disabilità;</w:t>
      </w:r>
    </w:p>
    <w:p w14:paraId="1AE49393" w14:textId="77777777" w:rsidR="00966AA9" w:rsidRPr="001731FA" w:rsidRDefault="00966AA9" w:rsidP="00EA2791">
      <w:pPr>
        <w:widowControl w:val="0"/>
        <w:tabs>
          <w:tab w:val="left" w:pos="160"/>
        </w:tabs>
        <w:snapToGrid w:val="0"/>
        <w:jc w:val="both"/>
        <w:rPr>
          <w:sz w:val="20"/>
          <w:szCs w:val="20"/>
        </w:rPr>
      </w:pPr>
      <w:r w:rsidRPr="001731FA">
        <w:rPr>
          <w:sz w:val="20"/>
          <w:szCs w:val="20"/>
        </w:rPr>
        <w:t>b) N°_________ alunni/studenti con disturbi specifici dell'apprendimento ex L. 170/2010 o altri disturbi o disagio socio-</w:t>
      </w:r>
    </w:p>
    <w:p w14:paraId="4DFE295F" w14:textId="77777777" w:rsidR="00966AA9" w:rsidRPr="001731FA" w:rsidRDefault="00966AA9" w:rsidP="00EA2791">
      <w:pPr>
        <w:widowControl w:val="0"/>
        <w:tabs>
          <w:tab w:val="left" w:pos="160"/>
        </w:tabs>
        <w:snapToGrid w:val="0"/>
        <w:jc w:val="both"/>
        <w:rPr>
          <w:sz w:val="20"/>
          <w:szCs w:val="20"/>
        </w:rPr>
      </w:pPr>
      <w:r w:rsidRPr="001731FA">
        <w:rPr>
          <w:sz w:val="20"/>
          <w:szCs w:val="20"/>
        </w:rPr>
        <w:lastRenderedPageBreak/>
        <w:t xml:space="preserve">    economico, sociale o linguistico ex D.va M. 27/12/2012.</w:t>
      </w:r>
    </w:p>
    <w:p w14:paraId="2A85F97B" w14:textId="77777777" w:rsidR="00966AA9" w:rsidRPr="001731FA" w:rsidRDefault="00966AA9" w:rsidP="00EA2791">
      <w:pPr>
        <w:widowControl w:val="0"/>
        <w:tabs>
          <w:tab w:val="left" w:pos="160"/>
        </w:tabs>
        <w:snapToGrid w:val="0"/>
        <w:jc w:val="both"/>
        <w:rPr>
          <w:sz w:val="20"/>
          <w:szCs w:val="20"/>
        </w:rPr>
      </w:pPr>
    </w:p>
    <w:p w14:paraId="70C0A099" w14:textId="77777777" w:rsidR="00966AA9" w:rsidRPr="001731FA" w:rsidRDefault="000C5361" w:rsidP="00EA2791">
      <w:pPr>
        <w:widowControl w:val="0"/>
        <w:tabs>
          <w:tab w:val="left" w:pos="160"/>
        </w:tabs>
        <w:snapToGrid w:val="0"/>
        <w:jc w:val="both"/>
        <w:rPr>
          <w:sz w:val="20"/>
          <w:szCs w:val="20"/>
        </w:rPr>
      </w:pPr>
      <w:r w:rsidRPr="001731FA">
        <w:rPr>
          <w:i/>
          <w:iCs/>
          <w:sz w:val="20"/>
          <w:szCs w:val="20"/>
        </w:rPr>
        <w:t>(la parte che segue va compilata solo nel caso in cui alla precedente lettera “a” sia stato indicato un numero pari o superiore a uno; altrimenti cancellarla)</w:t>
      </w:r>
    </w:p>
    <w:p w14:paraId="28DE0146" w14:textId="77777777" w:rsidR="00966AA9" w:rsidRPr="001731FA" w:rsidRDefault="00966AA9" w:rsidP="00EA2791">
      <w:pPr>
        <w:widowControl w:val="0"/>
        <w:tabs>
          <w:tab w:val="left" w:pos="160"/>
        </w:tabs>
        <w:snapToGrid w:val="0"/>
        <w:jc w:val="both"/>
        <w:rPr>
          <w:sz w:val="20"/>
          <w:szCs w:val="20"/>
        </w:rPr>
      </w:pPr>
      <w:r w:rsidRPr="001731FA">
        <w:rPr>
          <w:sz w:val="20"/>
          <w:szCs w:val="20"/>
        </w:rPr>
        <w:t>In relazione ai sopra richiamati alunni/studenti in condizione di disabilità si fa rinvio al “piano per l'inclusione” d'istituto ex Art. 8 del D.</w:t>
      </w:r>
      <w:proofErr w:type="gramStart"/>
      <w:r w:rsidRPr="001731FA">
        <w:rPr>
          <w:sz w:val="20"/>
          <w:szCs w:val="20"/>
        </w:rPr>
        <w:t>L.vo</w:t>
      </w:r>
      <w:proofErr w:type="gramEnd"/>
      <w:r w:rsidRPr="001731FA">
        <w:rPr>
          <w:sz w:val="20"/>
          <w:szCs w:val="20"/>
        </w:rPr>
        <w:t xml:space="preserve"> 66/2017 e agli specifici PEI di cui all'Art. 12, comma 5 della L. 104/1992 come integrato dall'Art. 7, comma 2 del D.L.vo 66/2017. </w:t>
      </w:r>
    </w:p>
    <w:p w14:paraId="67E39F49" w14:textId="77777777" w:rsidR="00966AA9" w:rsidRPr="001731FA" w:rsidRDefault="00966AA9" w:rsidP="00EA2791">
      <w:pPr>
        <w:widowControl w:val="0"/>
        <w:tabs>
          <w:tab w:val="left" w:pos="160"/>
        </w:tabs>
        <w:snapToGrid w:val="0"/>
        <w:jc w:val="both"/>
        <w:rPr>
          <w:sz w:val="20"/>
          <w:szCs w:val="20"/>
        </w:rPr>
      </w:pPr>
      <w:r w:rsidRPr="001731FA">
        <w:rPr>
          <w:sz w:val="20"/>
          <w:szCs w:val="20"/>
        </w:rPr>
        <w:t>In relazione ai sopra richiamati alunni/studenti con BES diverso dalla disabilità si fa rinvio al “piano per l'inclusione” d'istituto ex Art. 8 del D.</w:t>
      </w:r>
      <w:proofErr w:type="gramStart"/>
      <w:r w:rsidRPr="001731FA">
        <w:rPr>
          <w:sz w:val="20"/>
          <w:szCs w:val="20"/>
        </w:rPr>
        <w:t>L.vo</w:t>
      </w:r>
      <w:proofErr w:type="gramEnd"/>
      <w:r w:rsidRPr="001731FA">
        <w:rPr>
          <w:sz w:val="20"/>
          <w:szCs w:val="20"/>
        </w:rPr>
        <w:t xml:space="preserve"> 66/2017 e agli specifici PDP ex Art. 5 DM 5669/2011.</w:t>
      </w:r>
    </w:p>
    <w:p w14:paraId="2262B0F4" w14:textId="77777777" w:rsidR="00966AA9" w:rsidRPr="001731FA" w:rsidRDefault="00966AA9" w:rsidP="00EA2791">
      <w:pPr>
        <w:widowControl w:val="0"/>
        <w:overflowPunct w:val="0"/>
        <w:autoSpaceDE w:val="0"/>
        <w:autoSpaceDN w:val="0"/>
        <w:adjustRightInd w:val="0"/>
        <w:textAlignment w:val="baseline"/>
        <w:rPr>
          <w:b/>
          <w:sz w:val="20"/>
          <w:szCs w:val="20"/>
          <w:lang w:val="it-CH"/>
        </w:rPr>
      </w:pPr>
    </w:p>
    <w:p w14:paraId="3F2B36AA" w14:textId="77777777" w:rsidR="00DB1D24" w:rsidRPr="001731FA" w:rsidRDefault="00DB1D24" w:rsidP="00EA2791">
      <w:pPr>
        <w:widowControl w:val="0"/>
        <w:tabs>
          <w:tab w:val="left" w:pos="160"/>
        </w:tabs>
        <w:snapToGrid w:val="0"/>
        <w:jc w:val="both"/>
        <w:rPr>
          <w:sz w:val="20"/>
          <w:szCs w:val="20"/>
        </w:rPr>
      </w:pPr>
      <w:r w:rsidRPr="001731FA">
        <w:rPr>
          <w:b/>
          <w:bCs/>
          <w:sz w:val="20"/>
          <w:szCs w:val="20"/>
        </w:rPr>
        <w:t>§</w:t>
      </w:r>
      <w:r w:rsidR="00427ECC" w:rsidRPr="001731FA">
        <w:rPr>
          <w:b/>
          <w:bCs/>
          <w:sz w:val="20"/>
          <w:szCs w:val="20"/>
        </w:rPr>
        <w:t xml:space="preserve"> </w:t>
      </w:r>
      <w:r w:rsidR="00606353" w:rsidRPr="001731FA">
        <w:rPr>
          <w:b/>
          <w:bCs/>
          <w:sz w:val="20"/>
          <w:szCs w:val="20"/>
        </w:rPr>
        <w:t>1</w:t>
      </w:r>
      <w:r w:rsidR="00290C95">
        <w:rPr>
          <w:b/>
          <w:bCs/>
          <w:sz w:val="20"/>
          <w:szCs w:val="20"/>
        </w:rPr>
        <w:t>4</w:t>
      </w:r>
      <w:r w:rsidRPr="001731FA">
        <w:rPr>
          <w:b/>
          <w:bCs/>
          <w:sz w:val="20"/>
          <w:szCs w:val="20"/>
        </w:rPr>
        <w:t xml:space="preserve"> – TRAGUARDI DI SVILUPPO DELLE COMPETENZE</w:t>
      </w:r>
    </w:p>
    <w:p w14:paraId="71F6AEB5" w14:textId="77777777" w:rsidR="00DB1D24" w:rsidRPr="001731FA" w:rsidRDefault="00DB1D24" w:rsidP="00EA2791">
      <w:pPr>
        <w:widowControl w:val="0"/>
        <w:tabs>
          <w:tab w:val="left" w:pos="160"/>
        </w:tabs>
        <w:snapToGrid w:val="0"/>
        <w:jc w:val="both"/>
        <w:rPr>
          <w:sz w:val="20"/>
          <w:szCs w:val="20"/>
        </w:rPr>
      </w:pPr>
      <w:r w:rsidRPr="001731FA">
        <w:rPr>
          <w:sz w:val="20"/>
          <w:szCs w:val="20"/>
        </w:rPr>
        <w:t xml:space="preserve">I “traguardi di competenza” esprimono i risultati di apprendimento attesi per il tramite della presente programmazione e sono raggruppati nei due settori che seguono: </w:t>
      </w:r>
    </w:p>
    <w:p w14:paraId="1F995728" w14:textId="77777777" w:rsidR="00DB1D24" w:rsidRPr="001731FA" w:rsidRDefault="00DB1D24" w:rsidP="00EA2791">
      <w:pPr>
        <w:widowControl w:val="0"/>
        <w:tabs>
          <w:tab w:val="left" w:pos="160"/>
        </w:tabs>
        <w:snapToGrid w:val="0"/>
        <w:jc w:val="both"/>
        <w:rPr>
          <w:sz w:val="20"/>
          <w:szCs w:val="20"/>
        </w:rPr>
      </w:pPr>
      <w:r w:rsidRPr="001731FA">
        <w:rPr>
          <w:sz w:val="20"/>
          <w:szCs w:val="20"/>
        </w:rPr>
        <w:t>- competenze disciplinari specifiche, come previste dalle indicazioni nazionali/linee guida vigenti</w:t>
      </w:r>
      <w:r w:rsidR="00BE4F47" w:rsidRPr="001731FA">
        <w:rPr>
          <w:sz w:val="20"/>
          <w:szCs w:val="20"/>
        </w:rPr>
        <w:t xml:space="preserve"> su modello nazionale adottato dalla scuola</w:t>
      </w:r>
      <w:r w:rsidRPr="001731FA">
        <w:rPr>
          <w:sz w:val="20"/>
          <w:szCs w:val="20"/>
        </w:rPr>
        <w:t>;</w:t>
      </w:r>
    </w:p>
    <w:p w14:paraId="58B167AE" w14:textId="77777777" w:rsidR="00DB1D24" w:rsidRPr="00EA2791" w:rsidRDefault="00DB1D24" w:rsidP="00EA2791">
      <w:pPr>
        <w:widowControl w:val="0"/>
        <w:tabs>
          <w:tab w:val="left" w:pos="160"/>
        </w:tabs>
        <w:snapToGrid w:val="0"/>
        <w:jc w:val="both"/>
        <w:rPr>
          <w:sz w:val="20"/>
          <w:szCs w:val="20"/>
        </w:rPr>
      </w:pPr>
      <w:r w:rsidRPr="00EA2791">
        <w:rPr>
          <w:sz w:val="20"/>
          <w:szCs w:val="20"/>
        </w:rPr>
        <w:t>- competenze “chiave europee” ex Raccomandazione UE del 22/5/2018, non riconducibili alle discipline ordinarie</w:t>
      </w:r>
      <w:r w:rsidR="00BE4F47" w:rsidRPr="00EA2791">
        <w:rPr>
          <w:sz w:val="20"/>
          <w:szCs w:val="20"/>
        </w:rPr>
        <w:t>.</w:t>
      </w:r>
    </w:p>
    <w:p w14:paraId="28E3695C" w14:textId="77777777" w:rsidR="00BE4F47" w:rsidRPr="00EA2791" w:rsidRDefault="00BE4F47" w:rsidP="00EA2791">
      <w:pPr>
        <w:widowControl w:val="0"/>
        <w:tabs>
          <w:tab w:val="left" w:pos="160"/>
        </w:tabs>
        <w:snapToGrid w:val="0"/>
        <w:jc w:val="both"/>
        <w:rPr>
          <w:i/>
          <w:iCs/>
          <w:sz w:val="20"/>
          <w:szCs w:val="20"/>
        </w:rPr>
      </w:pPr>
    </w:p>
    <w:p w14:paraId="374DBE85" w14:textId="21CAF856" w:rsidR="00DB1D24" w:rsidRPr="008A3A6D" w:rsidRDefault="00DB1D24" w:rsidP="00EA2791">
      <w:pPr>
        <w:widowControl w:val="0"/>
        <w:tabs>
          <w:tab w:val="left" w:pos="160"/>
        </w:tabs>
        <w:snapToGrid w:val="0"/>
        <w:jc w:val="both"/>
        <w:rPr>
          <w:b/>
          <w:bCs/>
          <w:sz w:val="20"/>
          <w:szCs w:val="20"/>
        </w:rPr>
      </w:pPr>
      <w:r w:rsidRPr="00EA2791">
        <w:rPr>
          <w:sz w:val="20"/>
          <w:szCs w:val="20"/>
        </w:rPr>
        <w:t>Per le competenze disciplinari specifiche si fa</w:t>
      </w:r>
      <w:r w:rsidR="008A3A6D">
        <w:rPr>
          <w:sz w:val="20"/>
          <w:szCs w:val="20"/>
        </w:rPr>
        <w:t xml:space="preserve"> rinvio al </w:t>
      </w:r>
      <w:r w:rsidR="0042355F" w:rsidRPr="008A3A6D">
        <w:rPr>
          <w:b/>
          <w:sz w:val="20"/>
          <w:szCs w:val="20"/>
        </w:rPr>
        <w:t>curricolo d'istituto</w:t>
      </w:r>
      <w:r w:rsidR="0042355F">
        <w:rPr>
          <w:sz w:val="20"/>
          <w:szCs w:val="20"/>
        </w:rPr>
        <w:t xml:space="preserve"> (</w:t>
      </w:r>
      <w:hyperlink r:id="rId8" w:history="1">
        <w:r w:rsidR="0042355F" w:rsidRPr="0042355F">
          <w:rPr>
            <w:rStyle w:val="Collegamentoipertestuale"/>
            <w:sz w:val="20"/>
            <w:szCs w:val="20"/>
          </w:rPr>
          <w:t>http://www.icsanfrancescodipaola-me.edu.it/curricolo-verticale/</w:t>
        </w:r>
      </w:hyperlink>
      <w:r w:rsidR="0042355F">
        <w:rPr>
          <w:sz w:val="20"/>
          <w:szCs w:val="20"/>
        </w:rPr>
        <w:t>)</w:t>
      </w:r>
      <w:r w:rsidR="008A3A6D">
        <w:rPr>
          <w:sz w:val="20"/>
          <w:szCs w:val="20"/>
        </w:rPr>
        <w:t xml:space="preserve">. </w:t>
      </w:r>
      <w:r w:rsidR="00926648" w:rsidRPr="008A3A6D">
        <w:rPr>
          <w:sz w:val="20"/>
          <w:szCs w:val="20"/>
        </w:rPr>
        <w:t xml:space="preserve">Per i traguardi di sviluppo delle competenze si rinvia ai documenti di certificazione delle competenze </w:t>
      </w:r>
      <w:r w:rsidR="00A26BDC" w:rsidRPr="008A3A6D">
        <w:rPr>
          <w:sz w:val="20"/>
          <w:szCs w:val="20"/>
        </w:rPr>
        <w:t>previste al termine della scuola primaria e della scuola secondaria</w:t>
      </w:r>
      <w:r w:rsidR="0042355F">
        <w:rPr>
          <w:sz w:val="20"/>
          <w:szCs w:val="20"/>
        </w:rPr>
        <w:t xml:space="preserve"> (</w:t>
      </w:r>
      <w:hyperlink r:id="rId9" w:history="1">
        <w:r w:rsidR="0042355F" w:rsidRPr="0042355F">
          <w:rPr>
            <w:rStyle w:val="Collegamentoipertestuale"/>
            <w:sz w:val="20"/>
            <w:szCs w:val="20"/>
          </w:rPr>
          <w:t>http://www.icsanfrancescodipaola-me.edu.it/valutazione-degli-apprendimenti/</w:t>
        </w:r>
      </w:hyperlink>
      <w:r w:rsidR="0042355F">
        <w:rPr>
          <w:sz w:val="20"/>
          <w:szCs w:val="20"/>
        </w:rPr>
        <w:t>)</w:t>
      </w:r>
    </w:p>
    <w:p w14:paraId="2FBCDD61" w14:textId="77777777" w:rsidR="00385EA7" w:rsidRDefault="00385EA7" w:rsidP="00EA2791">
      <w:pPr>
        <w:widowControl w:val="0"/>
        <w:tabs>
          <w:tab w:val="left" w:pos="160"/>
        </w:tabs>
        <w:snapToGrid w:val="0"/>
        <w:jc w:val="both"/>
        <w:rPr>
          <w:b/>
          <w:bCs/>
          <w:sz w:val="20"/>
          <w:szCs w:val="20"/>
        </w:rPr>
      </w:pPr>
    </w:p>
    <w:p w14:paraId="67FB7AB1" w14:textId="04EA68A3" w:rsidR="00DB1D24" w:rsidRPr="00EA2791" w:rsidRDefault="002F0EB4" w:rsidP="00EA2791">
      <w:pPr>
        <w:widowControl w:val="0"/>
        <w:tabs>
          <w:tab w:val="left" w:pos="160"/>
        </w:tabs>
        <w:snapToGrid w:val="0"/>
        <w:jc w:val="both"/>
        <w:rPr>
          <w:b/>
          <w:bCs/>
          <w:sz w:val="20"/>
          <w:szCs w:val="20"/>
        </w:rPr>
      </w:pPr>
      <w:r w:rsidRPr="00EA2791">
        <w:rPr>
          <w:b/>
          <w:bCs/>
          <w:sz w:val="20"/>
          <w:szCs w:val="20"/>
        </w:rPr>
        <w:t xml:space="preserve">§ </w:t>
      </w:r>
      <w:r w:rsidR="004209D0">
        <w:rPr>
          <w:b/>
          <w:bCs/>
          <w:sz w:val="20"/>
          <w:szCs w:val="20"/>
        </w:rPr>
        <w:t>1</w:t>
      </w:r>
      <w:r w:rsidR="00290C95">
        <w:rPr>
          <w:b/>
          <w:bCs/>
          <w:sz w:val="20"/>
          <w:szCs w:val="20"/>
        </w:rPr>
        <w:t>5</w:t>
      </w:r>
      <w:r w:rsidRPr="00EA2791">
        <w:rPr>
          <w:b/>
          <w:bCs/>
          <w:sz w:val="20"/>
          <w:szCs w:val="20"/>
        </w:rPr>
        <w:t xml:space="preserve"> </w:t>
      </w:r>
      <w:r w:rsidR="00DB1D24" w:rsidRPr="00EA2791">
        <w:rPr>
          <w:b/>
          <w:sz w:val="20"/>
          <w:szCs w:val="20"/>
        </w:rPr>
        <w:t xml:space="preserve">– IL CONTRATTO FORMATIVO </w:t>
      </w:r>
      <w:r w:rsidR="000C18AD" w:rsidRPr="00EA2791">
        <w:rPr>
          <w:b/>
          <w:sz w:val="20"/>
          <w:szCs w:val="20"/>
        </w:rPr>
        <w:t>(PATTO DI CORRESPONSABILITA’)</w:t>
      </w:r>
    </w:p>
    <w:p w14:paraId="269A646E" w14:textId="77777777" w:rsidR="000C18AD" w:rsidRPr="00EA2791" w:rsidRDefault="00DB1D24" w:rsidP="00EA2791">
      <w:pPr>
        <w:widowControl w:val="0"/>
        <w:tabs>
          <w:tab w:val="left" w:pos="160"/>
        </w:tabs>
        <w:snapToGrid w:val="0"/>
        <w:jc w:val="both"/>
        <w:rPr>
          <w:sz w:val="20"/>
          <w:szCs w:val="20"/>
        </w:rPr>
      </w:pPr>
      <w:r w:rsidRPr="00EA2791">
        <w:rPr>
          <w:sz w:val="20"/>
          <w:szCs w:val="20"/>
        </w:rPr>
        <w:t xml:space="preserve">Le attività didattiche implicate nella presente programmazione hanno luogo sulla base di un contratto formativo </w:t>
      </w:r>
      <w:r w:rsidR="000C18AD" w:rsidRPr="00EA2791">
        <w:rPr>
          <w:sz w:val="20"/>
          <w:szCs w:val="20"/>
        </w:rPr>
        <w:t xml:space="preserve">(patto di corresponsabilità) </w:t>
      </w:r>
      <w:r w:rsidRPr="00EA2791">
        <w:rPr>
          <w:sz w:val="20"/>
          <w:szCs w:val="20"/>
        </w:rPr>
        <w:t>stipulato fra gli alunni/studenti e i docenti. Il contratto comprende “</w:t>
      </w:r>
      <w:r w:rsidRPr="00EA2791">
        <w:rPr>
          <w:i/>
          <w:sz w:val="20"/>
          <w:szCs w:val="20"/>
        </w:rPr>
        <w:t>doveri e diritti dei docenti e degli alunni</w:t>
      </w:r>
      <w:r w:rsidRPr="00EA2791">
        <w:rPr>
          <w:sz w:val="20"/>
          <w:szCs w:val="20"/>
        </w:rPr>
        <w:t>”.</w:t>
      </w:r>
      <w:r w:rsidR="000C18AD" w:rsidRPr="00EA2791">
        <w:rPr>
          <w:sz w:val="20"/>
          <w:szCs w:val="20"/>
        </w:rPr>
        <w:t xml:space="preserve"> Il patto fa riferimento al </w:t>
      </w:r>
      <w:hyperlink r:id="rId10" w:history="1">
        <w:r w:rsidR="000C18AD" w:rsidRPr="00EA2791">
          <w:rPr>
            <w:rStyle w:val="Collegamentoipertestuale"/>
            <w:sz w:val="20"/>
            <w:szCs w:val="20"/>
          </w:rPr>
          <w:t>Regolamento di istituto – sezione patto di corresponsabilità</w:t>
        </w:r>
      </w:hyperlink>
      <w:r w:rsidR="000C18AD" w:rsidRPr="00EA2791">
        <w:rPr>
          <w:sz w:val="20"/>
          <w:szCs w:val="20"/>
        </w:rPr>
        <w:t>.</w:t>
      </w:r>
    </w:p>
    <w:p w14:paraId="0C0B9533" w14:textId="77777777" w:rsidR="000C18AD" w:rsidRPr="00EA2791" w:rsidRDefault="00A26BDC" w:rsidP="00EA2791">
      <w:pPr>
        <w:widowControl w:val="0"/>
        <w:tabs>
          <w:tab w:val="left" w:pos="160"/>
        </w:tabs>
        <w:snapToGrid w:val="0"/>
        <w:jc w:val="both"/>
        <w:rPr>
          <w:sz w:val="20"/>
          <w:szCs w:val="20"/>
        </w:rPr>
      </w:pPr>
      <w:r w:rsidRPr="0042355F">
        <w:rPr>
          <w:sz w:val="20"/>
          <w:szCs w:val="20"/>
        </w:rPr>
        <w:t>In particolare</w:t>
      </w:r>
      <w:r w:rsidR="0042355F">
        <w:rPr>
          <w:sz w:val="20"/>
          <w:szCs w:val="20"/>
        </w:rPr>
        <w:t>, i docenti s’impegnano a</w:t>
      </w:r>
    </w:p>
    <w:p w14:paraId="336772B6"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f</w:t>
      </w:r>
      <w:r w:rsidRPr="00EA2791">
        <w:rPr>
          <w:sz w:val="20"/>
          <w:szCs w:val="20"/>
        </w:rPr>
        <w:t>ormulare programmi d’insegnamento coerenti con le indicazioni nazionali e realizzare percorsi d’insegnamento che diano agli alunni le abilità di base</w:t>
      </w:r>
    </w:p>
    <w:p w14:paraId="22A877E7"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i</w:t>
      </w:r>
      <w:r w:rsidRPr="00EA2791">
        <w:rPr>
          <w:sz w:val="20"/>
          <w:szCs w:val="20"/>
        </w:rPr>
        <w:t>nsegnare le abilità sociali necessarie ad una buona convivenza civile, all’educazione alla responsabilità, all’impegno, al pensiero critico</w:t>
      </w:r>
    </w:p>
    <w:p w14:paraId="340C8CD8"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r</w:t>
      </w:r>
      <w:r w:rsidRPr="00EA2791">
        <w:rPr>
          <w:sz w:val="20"/>
          <w:szCs w:val="20"/>
        </w:rPr>
        <w:t xml:space="preserve">icercare un buon clima di classe che favorisca l’apprendimento e le relazioni  </w:t>
      </w:r>
    </w:p>
    <w:p w14:paraId="60840F96"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f</w:t>
      </w:r>
      <w:r w:rsidRPr="00EA2791">
        <w:rPr>
          <w:sz w:val="20"/>
          <w:szCs w:val="20"/>
        </w:rPr>
        <w:t>avorire l’integrazione scolastica di tutti gli alunni</w:t>
      </w:r>
    </w:p>
    <w:p w14:paraId="4556D485"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m</w:t>
      </w:r>
      <w:r w:rsidRPr="00EA2791">
        <w:rPr>
          <w:sz w:val="20"/>
          <w:szCs w:val="20"/>
        </w:rPr>
        <w:t>ettere in atto tutti gli accorgimenti possibili per recuperare le difficoltà e per sviluppare al massimo le potenzialità degli alunni, strutturando anche attività di recupero, sostegno e sviluppo degli apprendimenti, nei limiti delle risorse a disposizione</w:t>
      </w:r>
    </w:p>
    <w:p w14:paraId="2F23C2CA"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t</w:t>
      </w:r>
      <w:r w:rsidRPr="00EA2791">
        <w:rPr>
          <w:sz w:val="20"/>
          <w:szCs w:val="20"/>
        </w:rPr>
        <w:t>enere conto delle differenze nelle modalità, nei ritmi, negli stili di apprendimento</w:t>
      </w:r>
    </w:p>
    <w:p w14:paraId="09F49C5F"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t</w:t>
      </w:r>
      <w:r w:rsidRPr="00EA2791">
        <w:rPr>
          <w:sz w:val="20"/>
          <w:szCs w:val="20"/>
        </w:rPr>
        <w:t>enere informate le famiglie sugli andamenti degli alunni</w:t>
      </w:r>
    </w:p>
    <w:p w14:paraId="081FABF3" w14:textId="77777777" w:rsidR="000C18AD" w:rsidRPr="00EA2791" w:rsidRDefault="000C18AD" w:rsidP="00EA2791">
      <w:pPr>
        <w:widowControl w:val="0"/>
        <w:tabs>
          <w:tab w:val="left" w:pos="160"/>
        </w:tabs>
        <w:snapToGrid w:val="0"/>
        <w:jc w:val="both"/>
        <w:rPr>
          <w:sz w:val="20"/>
          <w:szCs w:val="20"/>
        </w:rPr>
      </w:pPr>
      <w:r w:rsidRPr="00EA2791">
        <w:rPr>
          <w:sz w:val="20"/>
          <w:szCs w:val="20"/>
        </w:rPr>
        <w:t>•</w:t>
      </w:r>
      <w:r w:rsidRPr="00EA2791">
        <w:rPr>
          <w:sz w:val="20"/>
          <w:szCs w:val="20"/>
        </w:rPr>
        <w:tab/>
      </w:r>
      <w:r w:rsidR="0042355F">
        <w:rPr>
          <w:sz w:val="20"/>
          <w:szCs w:val="20"/>
        </w:rPr>
        <w:t>e</w:t>
      </w:r>
      <w:r w:rsidRPr="00EA2791">
        <w:rPr>
          <w:sz w:val="20"/>
          <w:szCs w:val="20"/>
        </w:rPr>
        <w:t>splicitare agli alunni e alle famiglie gli obiettivi, le modalità d’insegnamento, i criteri di valutazione.</w:t>
      </w:r>
    </w:p>
    <w:p w14:paraId="42144F09" w14:textId="77777777" w:rsidR="00DB1D24" w:rsidRPr="00EA2791" w:rsidRDefault="00DB1D24" w:rsidP="00EA2791">
      <w:pPr>
        <w:widowControl w:val="0"/>
        <w:tabs>
          <w:tab w:val="left" w:pos="160"/>
        </w:tabs>
        <w:snapToGrid w:val="0"/>
        <w:jc w:val="both"/>
        <w:rPr>
          <w:b/>
          <w:bCs/>
          <w:sz w:val="20"/>
          <w:szCs w:val="20"/>
        </w:rPr>
      </w:pPr>
    </w:p>
    <w:p w14:paraId="2028EA3B" w14:textId="77777777" w:rsidR="00DB1D24" w:rsidRDefault="002F0EB4" w:rsidP="00EA2791">
      <w:pPr>
        <w:widowControl w:val="0"/>
        <w:tabs>
          <w:tab w:val="left" w:pos="160"/>
        </w:tabs>
        <w:snapToGrid w:val="0"/>
        <w:jc w:val="both"/>
        <w:rPr>
          <w:b/>
          <w:sz w:val="20"/>
          <w:szCs w:val="20"/>
        </w:rPr>
      </w:pPr>
      <w:r w:rsidRPr="00290C95">
        <w:rPr>
          <w:b/>
          <w:bCs/>
          <w:sz w:val="20"/>
          <w:szCs w:val="20"/>
        </w:rPr>
        <w:t xml:space="preserve">§ </w:t>
      </w:r>
      <w:r w:rsidR="004209D0" w:rsidRPr="00290C95">
        <w:rPr>
          <w:b/>
          <w:bCs/>
          <w:sz w:val="20"/>
          <w:szCs w:val="20"/>
        </w:rPr>
        <w:t>1</w:t>
      </w:r>
      <w:r w:rsidR="00290C95">
        <w:rPr>
          <w:b/>
          <w:bCs/>
          <w:sz w:val="20"/>
          <w:szCs w:val="20"/>
        </w:rPr>
        <w:t>6</w:t>
      </w:r>
      <w:r w:rsidRPr="00290C95">
        <w:rPr>
          <w:b/>
          <w:bCs/>
          <w:sz w:val="20"/>
          <w:szCs w:val="20"/>
        </w:rPr>
        <w:t xml:space="preserve"> -</w:t>
      </w:r>
      <w:r w:rsidRPr="00EA2791">
        <w:rPr>
          <w:b/>
          <w:bCs/>
          <w:sz w:val="20"/>
          <w:szCs w:val="20"/>
        </w:rPr>
        <w:t xml:space="preserve"> </w:t>
      </w:r>
      <w:r w:rsidR="00DB1D24" w:rsidRPr="00EA2791">
        <w:rPr>
          <w:b/>
          <w:sz w:val="20"/>
          <w:szCs w:val="20"/>
        </w:rPr>
        <w:t xml:space="preserve">I COMPITI A CASA </w:t>
      </w:r>
    </w:p>
    <w:p w14:paraId="33D8A4D9" w14:textId="77777777" w:rsidR="00DB1D24" w:rsidRPr="00EA2791" w:rsidRDefault="00DB1D24" w:rsidP="00EA2791">
      <w:pPr>
        <w:widowControl w:val="0"/>
        <w:tabs>
          <w:tab w:val="left" w:pos="160"/>
        </w:tabs>
        <w:snapToGrid w:val="0"/>
        <w:jc w:val="both"/>
        <w:rPr>
          <w:sz w:val="20"/>
          <w:szCs w:val="20"/>
        </w:rPr>
      </w:pPr>
      <w:r w:rsidRPr="00EA2791">
        <w:rPr>
          <w:sz w:val="20"/>
          <w:szCs w:val="20"/>
        </w:rPr>
        <w:t>L’apprendimento è un processo complesso che richiede l’integrazione di diverse funzioni/attività cognitive e non cognitive; tra queste alcune risultano di particolare rilevanza:</w:t>
      </w:r>
    </w:p>
    <w:p w14:paraId="1938D54D"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a) </w:t>
      </w:r>
      <w:r w:rsidRPr="00EA2791">
        <w:rPr>
          <w:sz w:val="20"/>
          <w:szCs w:val="20"/>
          <w:u w:val="single"/>
        </w:rPr>
        <w:t>funzioni/attività afferenti al comportamento di lavoro</w:t>
      </w:r>
      <w:r w:rsidRPr="00EA2791">
        <w:rPr>
          <w:sz w:val="20"/>
          <w:szCs w:val="20"/>
        </w:rPr>
        <w:t>:</w:t>
      </w:r>
    </w:p>
    <w:p w14:paraId="345BB4DA" w14:textId="77777777" w:rsidR="00DB1D24" w:rsidRPr="00EA2791" w:rsidRDefault="00DB1D24" w:rsidP="00EA2791">
      <w:pPr>
        <w:widowControl w:val="0"/>
        <w:tabs>
          <w:tab w:val="left" w:pos="160"/>
        </w:tabs>
        <w:snapToGrid w:val="0"/>
        <w:jc w:val="both"/>
        <w:rPr>
          <w:sz w:val="20"/>
          <w:szCs w:val="20"/>
        </w:rPr>
      </w:pPr>
      <w:r w:rsidRPr="00EA2791">
        <w:rPr>
          <w:sz w:val="20"/>
          <w:szCs w:val="20"/>
        </w:rPr>
        <w:t>- autonomia nel lavoro;</w:t>
      </w:r>
    </w:p>
    <w:p w14:paraId="3D35ECC8" w14:textId="77777777" w:rsidR="00DB1D24" w:rsidRPr="00EA2791" w:rsidRDefault="00DB1D24" w:rsidP="00EA2791">
      <w:pPr>
        <w:widowControl w:val="0"/>
        <w:tabs>
          <w:tab w:val="left" w:pos="160"/>
        </w:tabs>
        <w:snapToGrid w:val="0"/>
        <w:jc w:val="both"/>
        <w:rPr>
          <w:sz w:val="20"/>
          <w:szCs w:val="20"/>
        </w:rPr>
      </w:pPr>
      <w:r w:rsidRPr="00EA2791">
        <w:rPr>
          <w:sz w:val="20"/>
          <w:szCs w:val="20"/>
        </w:rPr>
        <w:t>- cura di strumenti e materiali;</w:t>
      </w:r>
    </w:p>
    <w:p w14:paraId="58C98979" w14:textId="77777777" w:rsidR="00DB1D24" w:rsidRPr="00EA2791" w:rsidRDefault="00DB1D24" w:rsidP="00EA2791">
      <w:pPr>
        <w:widowControl w:val="0"/>
        <w:tabs>
          <w:tab w:val="left" w:pos="160"/>
        </w:tabs>
        <w:snapToGrid w:val="0"/>
        <w:jc w:val="both"/>
        <w:rPr>
          <w:sz w:val="20"/>
          <w:szCs w:val="20"/>
        </w:rPr>
      </w:pPr>
      <w:r w:rsidRPr="00EA2791">
        <w:rPr>
          <w:sz w:val="20"/>
          <w:szCs w:val="20"/>
        </w:rPr>
        <w:t>- concentrazione, impegno, tempi di lavoro, portare a termine le consegne etc.;</w:t>
      </w:r>
    </w:p>
    <w:p w14:paraId="46ABD879" w14:textId="77777777" w:rsidR="00DB1D24" w:rsidRPr="00EA2791" w:rsidRDefault="00DB1D24" w:rsidP="00EA2791">
      <w:pPr>
        <w:widowControl w:val="0"/>
        <w:tabs>
          <w:tab w:val="left" w:pos="160"/>
        </w:tabs>
        <w:snapToGrid w:val="0"/>
        <w:jc w:val="both"/>
        <w:rPr>
          <w:sz w:val="20"/>
          <w:szCs w:val="20"/>
        </w:rPr>
      </w:pPr>
      <w:r w:rsidRPr="00EA2791">
        <w:rPr>
          <w:sz w:val="20"/>
          <w:szCs w:val="20"/>
        </w:rPr>
        <w:t>- capacità di organizzare i propri tempi e materiali di studio in ragione delle scadenze e degli impegni scolastici.</w:t>
      </w:r>
    </w:p>
    <w:p w14:paraId="499C7AEA"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b) </w:t>
      </w:r>
      <w:r w:rsidRPr="00EA2791">
        <w:rPr>
          <w:sz w:val="20"/>
          <w:szCs w:val="20"/>
          <w:u w:val="single"/>
        </w:rPr>
        <w:t>funzioni/attività cognitive</w:t>
      </w:r>
      <w:r w:rsidRPr="00EA2791">
        <w:rPr>
          <w:sz w:val="20"/>
          <w:szCs w:val="20"/>
        </w:rPr>
        <w:t>:</w:t>
      </w:r>
    </w:p>
    <w:p w14:paraId="13243E80" w14:textId="77777777" w:rsidR="00DB1D24" w:rsidRPr="00EA2791" w:rsidRDefault="00DB1D24" w:rsidP="00EA2791">
      <w:pPr>
        <w:widowControl w:val="0"/>
        <w:tabs>
          <w:tab w:val="left" w:pos="160"/>
        </w:tabs>
        <w:snapToGrid w:val="0"/>
        <w:jc w:val="both"/>
        <w:rPr>
          <w:sz w:val="20"/>
          <w:szCs w:val="20"/>
        </w:rPr>
      </w:pPr>
      <w:r w:rsidRPr="00EA2791">
        <w:rPr>
          <w:sz w:val="20"/>
          <w:szCs w:val="20"/>
        </w:rPr>
        <w:t>- reiterazione dello stimolo di apprendimento;</w:t>
      </w:r>
    </w:p>
    <w:p w14:paraId="707E5FA8" w14:textId="77777777" w:rsidR="00DB1D24" w:rsidRPr="00EA2791" w:rsidRDefault="00DB1D24" w:rsidP="00EA2791">
      <w:pPr>
        <w:widowControl w:val="0"/>
        <w:tabs>
          <w:tab w:val="left" w:pos="160"/>
        </w:tabs>
        <w:snapToGrid w:val="0"/>
        <w:jc w:val="both"/>
        <w:rPr>
          <w:sz w:val="20"/>
          <w:szCs w:val="20"/>
        </w:rPr>
      </w:pPr>
      <w:r w:rsidRPr="00EA2791">
        <w:rPr>
          <w:sz w:val="20"/>
          <w:szCs w:val="20"/>
        </w:rPr>
        <w:t>- transizione degli apprendimenti dalla memoria a breve termine a quella a lungo termine;</w:t>
      </w:r>
    </w:p>
    <w:p w14:paraId="3B28A1D9" w14:textId="77777777" w:rsidR="00DB1D24" w:rsidRPr="00EA2791" w:rsidRDefault="00DB1D24" w:rsidP="00EA2791">
      <w:pPr>
        <w:widowControl w:val="0"/>
        <w:tabs>
          <w:tab w:val="left" w:pos="160"/>
        </w:tabs>
        <w:snapToGrid w:val="0"/>
        <w:jc w:val="both"/>
        <w:rPr>
          <w:sz w:val="20"/>
          <w:szCs w:val="20"/>
        </w:rPr>
      </w:pPr>
      <w:r w:rsidRPr="00EA2791">
        <w:rPr>
          <w:sz w:val="20"/>
          <w:szCs w:val="20"/>
        </w:rPr>
        <w:t>- automatizzazione delle procedure (strumentalità disciplinari);</w:t>
      </w:r>
    </w:p>
    <w:p w14:paraId="20D5D860" w14:textId="77777777" w:rsidR="00DB1D24" w:rsidRPr="00EA2791" w:rsidRDefault="00DB1D24" w:rsidP="00290C95">
      <w:pPr>
        <w:widowControl w:val="0"/>
        <w:tabs>
          <w:tab w:val="left" w:pos="160"/>
        </w:tabs>
        <w:snapToGrid w:val="0"/>
        <w:jc w:val="both"/>
        <w:rPr>
          <w:sz w:val="20"/>
          <w:szCs w:val="20"/>
        </w:rPr>
      </w:pPr>
      <w:r w:rsidRPr="00EA2791">
        <w:rPr>
          <w:sz w:val="20"/>
          <w:szCs w:val="20"/>
        </w:rPr>
        <w:t>- applicazione degli apprendimenti in contesti quanto più possibile nuovi e diversificati rispetto al contesto primario (transfer);</w:t>
      </w:r>
    </w:p>
    <w:p w14:paraId="46DAACD9" w14:textId="77777777" w:rsidR="00DB1D24" w:rsidRPr="00EA2791" w:rsidRDefault="00DB1D24" w:rsidP="00290C95">
      <w:pPr>
        <w:widowControl w:val="0"/>
        <w:tabs>
          <w:tab w:val="left" w:pos="160"/>
        </w:tabs>
        <w:snapToGrid w:val="0"/>
        <w:jc w:val="both"/>
        <w:rPr>
          <w:sz w:val="20"/>
          <w:szCs w:val="20"/>
        </w:rPr>
      </w:pPr>
      <w:r w:rsidRPr="00EA2791">
        <w:rPr>
          <w:sz w:val="20"/>
          <w:szCs w:val="20"/>
        </w:rPr>
        <w:t>- coscienza delle proprie capacità di fronte al compito al fine di individuare i propri punti di miglioramento (metacognizione);</w:t>
      </w:r>
    </w:p>
    <w:p w14:paraId="1B9F1D0A" w14:textId="11C58473" w:rsidR="00DB1D24" w:rsidRPr="00EA2791" w:rsidRDefault="00DB1D24" w:rsidP="00EA2791">
      <w:pPr>
        <w:widowControl w:val="0"/>
        <w:tabs>
          <w:tab w:val="left" w:pos="160"/>
        </w:tabs>
        <w:snapToGrid w:val="0"/>
        <w:jc w:val="both"/>
        <w:rPr>
          <w:sz w:val="20"/>
          <w:szCs w:val="20"/>
        </w:rPr>
      </w:pPr>
      <w:r w:rsidRPr="00EA2791">
        <w:rPr>
          <w:sz w:val="20"/>
          <w:szCs w:val="20"/>
        </w:rPr>
        <w:t>- individuare e mettere a punto proprie personali strategie e tecniche di studio (imparare ad imparare)</w:t>
      </w:r>
      <w:r w:rsidR="000A7717">
        <w:rPr>
          <w:sz w:val="20"/>
          <w:szCs w:val="20"/>
        </w:rPr>
        <w:t>.</w:t>
      </w:r>
    </w:p>
    <w:p w14:paraId="4229D5E2" w14:textId="77777777" w:rsidR="00DB1D24" w:rsidRPr="00EA2791" w:rsidRDefault="00DB1D24" w:rsidP="00EA2791">
      <w:pPr>
        <w:widowControl w:val="0"/>
        <w:tabs>
          <w:tab w:val="left" w:pos="160"/>
        </w:tabs>
        <w:snapToGrid w:val="0"/>
        <w:jc w:val="both"/>
        <w:rPr>
          <w:sz w:val="20"/>
          <w:szCs w:val="20"/>
        </w:rPr>
      </w:pPr>
      <w:r w:rsidRPr="00EA2791">
        <w:rPr>
          <w:sz w:val="20"/>
          <w:szCs w:val="20"/>
        </w:rPr>
        <w:lastRenderedPageBreak/>
        <w:t>I cosiddetti “compiti a casa” sono funzionali alle sopra riepilogate funzioni/attività ed hanno il fondamentale obiettivo di concorrere a promuovere e consolidare l'</w:t>
      </w:r>
      <w:r w:rsidRPr="00EA2791">
        <w:rPr>
          <w:sz w:val="20"/>
          <w:szCs w:val="20"/>
          <w:u w:val="single"/>
        </w:rPr>
        <w:t>autonomia nel lavoro</w:t>
      </w:r>
      <w:r w:rsidRPr="00EA2791">
        <w:rPr>
          <w:sz w:val="20"/>
          <w:szCs w:val="20"/>
        </w:rPr>
        <w:t xml:space="preserve">, saper </w:t>
      </w:r>
      <w:r w:rsidRPr="00EA2791">
        <w:rPr>
          <w:sz w:val="20"/>
          <w:szCs w:val="20"/>
          <w:u w:val="single"/>
        </w:rPr>
        <w:t>portare a termine le consegne</w:t>
      </w:r>
      <w:r w:rsidRPr="00EA2791">
        <w:rPr>
          <w:sz w:val="20"/>
          <w:szCs w:val="20"/>
        </w:rPr>
        <w:t xml:space="preserve">, </w:t>
      </w:r>
      <w:r w:rsidRPr="00EA2791">
        <w:rPr>
          <w:sz w:val="20"/>
          <w:szCs w:val="20"/>
          <w:u w:val="single"/>
        </w:rPr>
        <w:t>organizzare tempi e materiali di lavoro</w:t>
      </w:r>
      <w:r w:rsidRPr="00EA2791">
        <w:rPr>
          <w:sz w:val="20"/>
          <w:szCs w:val="20"/>
        </w:rPr>
        <w:t xml:space="preserve">, </w:t>
      </w:r>
      <w:r w:rsidRPr="00EA2791">
        <w:rPr>
          <w:sz w:val="20"/>
          <w:szCs w:val="20"/>
          <w:u w:val="single"/>
        </w:rPr>
        <w:t>reiterare</w:t>
      </w:r>
      <w:r w:rsidRPr="00EA2791">
        <w:rPr>
          <w:sz w:val="20"/>
          <w:szCs w:val="20"/>
        </w:rPr>
        <w:t xml:space="preserve">, </w:t>
      </w:r>
      <w:r w:rsidRPr="00EA2791">
        <w:rPr>
          <w:sz w:val="20"/>
          <w:szCs w:val="20"/>
          <w:u w:val="single"/>
        </w:rPr>
        <w:t>memorizzare</w:t>
      </w:r>
      <w:r w:rsidRPr="00EA2791">
        <w:rPr>
          <w:sz w:val="20"/>
          <w:szCs w:val="20"/>
        </w:rPr>
        <w:t xml:space="preserve">, </w:t>
      </w:r>
      <w:r w:rsidRPr="00EA2791">
        <w:rPr>
          <w:sz w:val="20"/>
          <w:szCs w:val="20"/>
          <w:u w:val="single"/>
        </w:rPr>
        <w:t>applicare/trasferire</w:t>
      </w:r>
      <w:r w:rsidRPr="00EA2791">
        <w:rPr>
          <w:sz w:val="20"/>
          <w:szCs w:val="20"/>
        </w:rPr>
        <w:t xml:space="preserve"> e, quando occorre, </w:t>
      </w:r>
      <w:r w:rsidRPr="00EA2791">
        <w:rPr>
          <w:sz w:val="20"/>
          <w:szCs w:val="20"/>
          <w:u w:val="single"/>
        </w:rPr>
        <w:t xml:space="preserve">automatizzare </w:t>
      </w:r>
      <w:r w:rsidRPr="00EA2791">
        <w:rPr>
          <w:sz w:val="20"/>
          <w:szCs w:val="20"/>
        </w:rPr>
        <w:t xml:space="preserve">l'informazione disciplinare; avere </w:t>
      </w:r>
      <w:r w:rsidRPr="00EA2791">
        <w:rPr>
          <w:sz w:val="20"/>
          <w:szCs w:val="20"/>
          <w:u w:val="single"/>
        </w:rPr>
        <w:t>coscienza</w:t>
      </w:r>
      <w:r w:rsidRPr="00EA2791">
        <w:rPr>
          <w:sz w:val="20"/>
          <w:szCs w:val="20"/>
        </w:rPr>
        <w:t xml:space="preserve"> del proprio livello di preparazione etc. </w:t>
      </w:r>
    </w:p>
    <w:p w14:paraId="59FF235B" w14:textId="77777777" w:rsidR="00DB1D24" w:rsidRPr="00EA2791" w:rsidRDefault="00DB1D24" w:rsidP="00EA2791">
      <w:pPr>
        <w:widowControl w:val="0"/>
        <w:tabs>
          <w:tab w:val="left" w:pos="160"/>
        </w:tabs>
        <w:snapToGrid w:val="0"/>
        <w:jc w:val="both"/>
        <w:rPr>
          <w:sz w:val="20"/>
          <w:szCs w:val="20"/>
        </w:rPr>
      </w:pPr>
      <w:r w:rsidRPr="00EA2791">
        <w:rPr>
          <w:sz w:val="20"/>
          <w:szCs w:val="20"/>
        </w:rPr>
        <w:t>I compiti saranno pertanto espressamente mirati allo sviluppo di quanto qui richiamato e saranno distribuiti in ragione della razionale distribuzione dei carichi di lavoro implicati negli impegni settimanali.</w:t>
      </w:r>
    </w:p>
    <w:p w14:paraId="2BFC353F" w14:textId="77777777" w:rsidR="00DB1D24" w:rsidRPr="00EA2791" w:rsidRDefault="00DB1D24" w:rsidP="00EA2791">
      <w:pPr>
        <w:widowControl w:val="0"/>
        <w:tabs>
          <w:tab w:val="left" w:pos="160"/>
        </w:tabs>
        <w:snapToGrid w:val="0"/>
        <w:jc w:val="both"/>
        <w:rPr>
          <w:sz w:val="20"/>
          <w:szCs w:val="20"/>
        </w:rPr>
      </w:pPr>
    </w:p>
    <w:p w14:paraId="05938DE7" w14:textId="6A9F441C" w:rsidR="00DB1D24" w:rsidRPr="00A26BDC" w:rsidRDefault="002F0EB4" w:rsidP="00EA2791">
      <w:pPr>
        <w:widowControl w:val="0"/>
        <w:tabs>
          <w:tab w:val="left" w:pos="160"/>
        </w:tabs>
        <w:snapToGrid w:val="0"/>
        <w:jc w:val="both"/>
        <w:rPr>
          <w:b/>
          <w:bCs/>
          <w:color w:val="FF0000"/>
          <w:sz w:val="20"/>
          <w:szCs w:val="20"/>
        </w:rPr>
      </w:pPr>
      <w:r w:rsidRPr="00EA2791">
        <w:rPr>
          <w:b/>
          <w:bCs/>
          <w:sz w:val="20"/>
          <w:szCs w:val="20"/>
        </w:rPr>
        <w:t xml:space="preserve">§ </w:t>
      </w:r>
      <w:r w:rsidR="004209D0">
        <w:rPr>
          <w:b/>
          <w:bCs/>
          <w:sz w:val="20"/>
          <w:szCs w:val="20"/>
        </w:rPr>
        <w:t>1</w:t>
      </w:r>
      <w:r w:rsidR="00290C95">
        <w:rPr>
          <w:b/>
          <w:bCs/>
          <w:sz w:val="20"/>
          <w:szCs w:val="20"/>
        </w:rPr>
        <w:t>7</w:t>
      </w:r>
      <w:r w:rsidR="008D067C">
        <w:rPr>
          <w:b/>
          <w:bCs/>
          <w:color w:val="FF0000"/>
          <w:sz w:val="20"/>
          <w:szCs w:val="20"/>
        </w:rPr>
        <w:t xml:space="preserve"> </w:t>
      </w:r>
      <w:r w:rsidR="00DB1D24" w:rsidRPr="00EA2791">
        <w:rPr>
          <w:b/>
          <w:sz w:val="20"/>
          <w:szCs w:val="20"/>
        </w:rPr>
        <w:t>– IGIENE E SICUREZZA A SCUOLA</w:t>
      </w:r>
      <w:r w:rsidR="00A26BDC">
        <w:rPr>
          <w:b/>
          <w:sz w:val="20"/>
          <w:szCs w:val="20"/>
        </w:rPr>
        <w:t xml:space="preserve"> </w:t>
      </w:r>
    </w:p>
    <w:p w14:paraId="792B5C1C" w14:textId="7D010F40" w:rsidR="00DB1D24" w:rsidRPr="00EA2791" w:rsidRDefault="00DB1D24" w:rsidP="000A7717">
      <w:pPr>
        <w:widowControl w:val="0"/>
        <w:tabs>
          <w:tab w:val="left" w:pos="160"/>
        </w:tabs>
        <w:snapToGrid w:val="0"/>
        <w:jc w:val="both"/>
        <w:rPr>
          <w:sz w:val="20"/>
          <w:szCs w:val="20"/>
        </w:rPr>
      </w:pPr>
      <w:r w:rsidRPr="00EA2791">
        <w:rPr>
          <w:sz w:val="20"/>
          <w:szCs w:val="20"/>
        </w:rPr>
        <w:t>Durante l’AS, a cura dei docenti, verrà data attuazione al programma per il miglioramento delle condizioni di igiene, sicurezza e benessere in ambito scolastico, comprendente:</w:t>
      </w:r>
    </w:p>
    <w:p w14:paraId="0F799D41" w14:textId="77777777" w:rsidR="00DB1D24" w:rsidRPr="00EA2791" w:rsidRDefault="00DB1D24" w:rsidP="000A7717">
      <w:pPr>
        <w:widowControl w:val="0"/>
        <w:tabs>
          <w:tab w:val="left" w:pos="160"/>
        </w:tabs>
        <w:snapToGrid w:val="0"/>
        <w:jc w:val="both"/>
        <w:rPr>
          <w:sz w:val="20"/>
          <w:szCs w:val="20"/>
        </w:rPr>
      </w:pPr>
      <w:r w:rsidRPr="00EA2791">
        <w:rPr>
          <w:sz w:val="20"/>
          <w:szCs w:val="20"/>
        </w:rPr>
        <w:t>a) RICHIAMI NORMATIVI</w:t>
      </w:r>
    </w:p>
    <w:p w14:paraId="47927C7D" w14:textId="77777777" w:rsidR="00DB1D24" w:rsidRPr="00EA2791" w:rsidRDefault="00DB1D24" w:rsidP="00EA2791">
      <w:pPr>
        <w:widowControl w:val="0"/>
        <w:tabs>
          <w:tab w:val="left" w:pos="160"/>
        </w:tabs>
        <w:snapToGrid w:val="0"/>
        <w:jc w:val="both"/>
        <w:rPr>
          <w:sz w:val="20"/>
          <w:szCs w:val="20"/>
        </w:rPr>
      </w:pPr>
      <w:r w:rsidRPr="00EA2791">
        <w:rPr>
          <w:sz w:val="20"/>
          <w:szCs w:val="20"/>
        </w:rPr>
        <w:t>1) Artt. 2047 e 2048 C.C. e la giurisprudenza correlata, in materia di vigilanza e responsabilità;</w:t>
      </w:r>
    </w:p>
    <w:p w14:paraId="59BE91E3" w14:textId="77777777" w:rsidR="00DB1D24" w:rsidRPr="00EA2791" w:rsidRDefault="00DB1D24" w:rsidP="00EA2791">
      <w:pPr>
        <w:widowControl w:val="0"/>
        <w:tabs>
          <w:tab w:val="left" w:pos="160"/>
        </w:tabs>
        <w:snapToGrid w:val="0"/>
        <w:jc w:val="both"/>
        <w:rPr>
          <w:i/>
          <w:sz w:val="20"/>
          <w:szCs w:val="20"/>
        </w:rPr>
      </w:pPr>
      <w:r w:rsidRPr="00EA2791">
        <w:rPr>
          <w:sz w:val="20"/>
          <w:szCs w:val="20"/>
        </w:rPr>
        <w:t>2) l’art. 2, comma1 lett. “a” del D.</w:t>
      </w:r>
      <w:proofErr w:type="gramStart"/>
      <w:r w:rsidRPr="00EA2791">
        <w:rPr>
          <w:sz w:val="20"/>
          <w:szCs w:val="20"/>
        </w:rPr>
        <w:t>L.vo</w:t>
      </w:r>
      <w:proofErr w:type="gramEnd"/>
      <w:r w:rsidRPr="00EA2791">
        <w:rPr>
          <w:sz w:val="20"/>
          <w:szCs w:val="20"/>
        </w:rPr>
        <w:t xml:space="preserve"> 81/2008 che equipara l’alunno/studente al “lavoratore” quando “</w:t>
      </w:r>
      <w:r w:rsidRPr="00EA2791">
        <w:rPr>
          <w:i/>
          <w:sz w:val="20"/>
          <w:szCs w:val="20"/>
        </w:rPr>
        <w:t xml:space="preserve">faccia uso di laboratori, </w:t>
      </w:r>
    </w:p>
    <w:p w14:paraId="7EEFA06E" w14:textId="77777777" w:rsidR="00DB1D24" w:rsidRPr="00EA2791" w:rsidRDefault="00DB1D24" w:rsidP="00EA2791">
      <w:pPr>
        <w:widowControl w:val="0"/>
        <w:tabs>
          <w:tab w:val="left" w:pos="160"/>
        </w:tabs>
        <w:snapToGrid w:val="0"/>
        <w:jc w:val="both"/>
        <w:rPr>
          <w:i/>
          <w:sz w:val="20"/>
          <w:szCs w:val="20"/>
        </w:rPr>
      </w:pPr>
      <w:r w:rsidRPr="00EA2791">
        <w:rPr>
          <w:i/>
          <w:sz w:val="20"/>
          <w:szCs w:val="20"/>
        </w:rPr>
        <w:t xml:space="preserve">    attrezzature di lavoro in genere, agenti chimici, fisici e biologici, ivi comprese le apparecchiature fornite di videoterminali </w:t>
      </w:r>
    </w:p>
    <w:p w14:paraId="48842848" w14:textId="2CB2FEFD" w:rsidR="00DB1D24" w:rsidRPr="00EA2791" w:rsidRDefault="00DB1D24" w:rsidP="00EA2791">
      <w:pPr>
        <w:widowControl w:val="0"/>
        <w:tabs>
          <w:tab w:val="left" w:pos="160"/>
        </w:tabs>
        <w:snapToGrid w:val="0"/>
        <w:jc w:val="both"/>
        <w:rPr>
          <w:sz w:val="20"/>
          <w:szCs w:val="20"/>
        </w:rPr>
      </w:pPr>
      <w:r w:rsidRPr="00EA2791">
        <w:rPr>
          <w:i/>
          <w:sz w:val="20"/>
          <w:szCs w:val="20"/>
        </w:rPr>
        <w:t xml:space="preserve">    limitatamente ai periodi in cui l’allievo sia effettivamente applicato all</w:t>
      </w:r>
      <w:r w:rsidR="001731FA">
        <w:rPr>
          <w:i/>
          <w:sz w:val="20"/>
          <w:szCs w:val="20"/>
        </w:rPr>
        <w:t>e</w:t>
      </w:r>
      <w:r w:rsidRPr="00EA2791">
        <w:rPr>
          <w:i/>
          <w:sz w:val="20"/>
          <w:szCs w:val="20"/>
        </w:rPr>
        <w:t xml:space="preserve"> strumentazioni o ai laboratori in questione</w:t>
      </w:r>
      <w:r w:rsidRPr="00EA2791">
        <w:rPr>
          <w:sz w:val="20"/>
          <w:szCs w:val="20"/>
        </w:rPr>
        <w:t>”.</w:t>
      </w:r>
    </w:p>
    <w:p w14:paraId="110A3D4F" w14:textId="77777777" w:rsidR="00DB1D24" w:rsidRPr="00EA2791" w:rsidRDefault="00DB1D24" w:rsidP="00EA2791">
      <w:pPr>
        <w:widowControl w:val="0"/>
        <w:tabs>
          <w:tab w:val="left" w:pos="160"/>
        </w:tabs>
        <w:snapToGrid w:val="0"/>
        <w:jc w:val="both"/>
        <w:rPr>
          <w:sz w:val="20"/>
          <w:szCs w:val="20"/>
        </w:rPr>
      </w:pPr>
      <w:r w:rsidRPr="00EA2791">
        <w:rPr>
          <w:sz w:val="20"/>
          <w:szCs w:val="20"/>
        </w:rPr>
        <w:t>b) FINALITA’</w:t>
      </w:r>
    </w:p>
    <w:p w14:paraId="50DEA96F" w14:textId="77777777" w:rsidR="00DB1D24" w:rsidRPr="00EA2791" w:rsidRDefault="00DB1D24" w:rsidP="00EA2791">
      <w:pPr>
        <w:widowControl w:val="0"/>
        <w:tabs>
          <w:tab w:val="left" w:pos="160"/>
        </w:tabs>
        <w:snapToGrid w:val="0"/>
        <w:jc w:val="both"/>
        <w:rPr>
          <w:sz w:val="20"/>
          <w:szCs w:val="20"/>
        </w:rPr>
      </w:pPr>
      <w:r w:rsidRPr="00EA2791">
        <w:rPr>
          <w:sz w:val="20"/>
          <w:szCs w:val="20"/>
        </w:rPr>
        <w:t>1) promozione della cultura della prevenzione dei rischi;</w:t>
      </w:r>
    </w:p>
    <w:p w14:paraId="0916E7D6" w14:textId="77777777" w:rsidR="00DB1D24" w:rsidRPr="00EA2791" w:rsidRDefault="00DB1D24" w:rsidP="00EA2791">
      <w:pPr>
        <w:widowControl w:val="0"/>
        <w:tabs>
          <w:tab w:val="left" w:pos="160"/>
        </w:tabs>
        <w:snapToGrid w:val="0"/>
        <w:jc w:val="both"/>
        <w:rPr>
          <w:sz w:val="20"/>
          <w:szCs w:val="20"/>
        </w:rPr>
      </w:pPr>
      <w:r w:rsidRPr="00EA2791">
        <w:rPr>
          <w:sz w:val="20"/>
          <w:szCs w:val="20"/>
        </w:rPr>
        <w:t>2) informare e informarsi per prevenire;</w:t>
      </w:r>
    </w:p>
    <w:p w14:paraId="03D82920" w14:textId="69ED09BF" w:rsidR="00DB1D24" w:rsidRPr="00EA2791" w:rsidRDefault="00DB1D24" w:rsidP="00EA2791">
      <w:pPr>
        <w:widowControl w:val="0"/>
        <w:tabs>
          <w:tab w:val="left" w:pos="160"/>
        </w:tabs>
        <w:snapToGrid w:val="0"/>
        <w:jc w:val="both"/>
        <w:rPr>
          <w:sz w:val="20"/>
          <w:szCs w:val="20"/>
        </w:rPr>
      </w:pPr>
      <w:r w:rsidRPr="00EA2791">
        <w:rPr>
          <w:sz w:val="20"/>
          <w:szCs w:val="20"/>
        </w:rPr>
        <w:t>3) interiorizzazione del “bene salute” quale valore di riferimento nelle scelte di vita.</w:t>
      </w:r>
    </w:p>
    <w:p w14:paraId="16AE5378" w14:textId="77777777" w:rsidR="00DB1D24" w:rsidRPr="00EA2791" w:rsidRDefault="00DB1D24" w:rsidP="00EA2791">
      <w:pPr>
        <w:widowControl w:val="0"/>
        <w:tabs>
          <w:tab w:val="left" w:pos="160"/>
        </w:tabs>
        <w:snapToGrid w:val="0"/>
        <w:jc w:val="both"/>
        <w:rPr>
          <w:sz w:val="20"/>
          <w:szCs w:val="20"/>
        </w:rPr>
      </w:pPr>
      <w:r w:rsidRPr="00EA2791">
        <w:rPr>
          <w:sz w:val="20"/>
          <w:szCs w:val="20"/>
        </w:rPr>
        <w:t>c) AZIONI</w:t>
      </w:r>
    </w:p>
    <w:p w14:paraId="38C4E7D4" w14:textId="77777777" w:rsidR="00DB1D24" w:rsidRPr="00EA2791" w:rsidRDefault="00DB1D24" w:rsidP="00EA2791">
      <w:pPr>
        <w:widowControl w:val="0"/>
        <w:tabs>
          <w:tab w:val="left" w:pos="160"/>
        </w:tabs>
        <w:snapToGrid w:val="0"/>
        <w:jc w:val="both"/>
        <w:rPr>
          <w:sz w:val="20"/>
          <w:szCs w:val="20"/>
        </w:rPr>
      </w:pPr>
      <w:r w:rsidRPr="00EA2791">
        <w:rPr>
          <w:sz w:val="20"/>
          <w:szCs w:val="20"/>
        </w:rPr>
        <w:t>1) contestualizzazione dei temi della sicurezza nell’ambito dei programmi disciplinari ordinari;</w:t>
      </w:r>
    </w:p>
    <w:p w14:paraId="74FE838F" w14:textId="77777777" w:rsidR="00DB1D24" w:rsidRPr="00EA2791" w:rsidRDefault="00DB1D24" w:rsidP="00EA2791">
      <w:pPr>
        <w:widowControl w:val="0"/>
        <w:tabs>
          <w:tab w:val="left" w:pos="160"/>
        </w:tabs>
        <w:snapToGrid w:val="0"/>
        <w:jc w:val="both"/>
        <w:rPr>
          <w:sz w:val="20"/>
          <w:szCs w:val="20"/>
        </w:rPr>
      </w:pPr>
      <w:r w:rsidRPr="00EA2791">
        <w:rPr>
          <w:sz w:val="20"/>
          <w:szCs w:val="20"/>
        </w:rPr>
        <w:t>2) rilevazione/memorizzazione dei fattori di rischio presenti:</w:t>
      </w:r>
    </w:p>
    <w:p w14:paraId="6309F318"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 negli ambienti scolastici del plesso/sede;</w:t>
      </w:r>
    </w:p>
    <w:p w14:paraId="0FBFBA29"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 negli spazi a destinazione speciale (palestra, laboratori, mensa etc.);</w:t>
      </w:r>
    </w:p>
    <w:p w14:paraId="49557396" w14:textId="77777777" w:rsidR="00DB1D24" w:rsidRPr="00EA2791" w:rsidRDefault="00DB1D24" w:rsidP="00EA2791">
      <w:pPr>
        <w:widowControl w:val="0"/>
        <w:tabs>
          <w:tab w:val="left" w:pos="160"/>
        </w:tabs>
        <w:snapToGrid w:val="0"/>
        <w:jc w:val="both"/>
        <w:rPr>
          <w:sz w:val="20"/>
          <w:szCs w:val="20"/>
        </w:rPr>
      </w:pPr>
      <w:r w:rsidRPr="00EA2791">
        <w:rPr>
          <w:sz w:val="20"/>
          <w:szCs w:val="20"/>
        </w:rPr>
        <w:t>3) adozione dei comportamenti preventivi conseguenti;</w:t>
      </w:r>
    </w:p>
    <w:p w14:paraId="6E402046"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4) partecipazione alle prove simulate di evacuazione d’emergenza, lettura consapevole della cartellonistica, rispetto delle </w:t>
      </w:r>
    </w:p>
    <w:p w14:paraId="2D231504"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consegne;</w:t>
      </w:r>
    </w:p>
    <w:p w14:paraId="35EA1066"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5) trasferimento degli insegnamenti anche nei contesti extra-scolastici (sulla strada, negli ambienti domestici, nei locali pubblici </w:t>
      </w:r>
    </w:p>
    <w:p w14:paraId="6F83D9A4"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etc.);</w:t>
      </w:r>
    </w:p>
    <w:p w14:paraId="30415873" w14:textId="77777777" w:rsidR="00E40F86" w:rsidRPr="00EA2791" w:rsidRDefault="00DB1D24" w:rsidP="00EA2791">
      <w:pPr>
        <w:widowControl w:val="0"/>
        <w:tabs>
          <w:tab w:val="left" w:pos="160"/>
        </w:tabs>
        <w:snapToGrid w:val="0"/>
        <w:jc w:val="both"/>
        <w:rPr>
          <w:sz w:val="20"/>
          <w:szCs w:val="20"/>
        </w:rPr>
      </w:pPr>
      <w:r w:rsidRPr="00EA2791">
        <w:rPr>
          <w:sz w:val="20"/>
          <w:szCs w:val="20"/>
        </w:rPr>
        <w:t xml:space="preserve">6) ciascun insegnante </w:t>
      </w:r>
      <w:proofErr w:type="gramStart"/>
      <w:r w:rsidRPr="00EA2791">
        <w:rPr>
          <w:sz w:val="20"/>
          <w:szCs w:val="20"/>
        </w:rPr>
        <w:t>del team</w:t>
      </w:r>
      <w:proofErr w:type="gramEnd"/>
      <w:r w:rsidRPr="00EA2791">
        <w:rPr>
          <w:sz w:val="20"/>
          <w:szCs w:val="20"/>
        </w:rPr>
        <w:t xml:space="preserve"> assicura:</w:t>
      </w:r>
    </w:p>
    <w:p w14:paraId="55EAEE98"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 interventi informativi sui fattori di rischio rilevati;</w:t>
      </w:r>
    </w:p>
    <w:p w14:paraId="30D02D9D" w14:textId="77777777" w:rsidR="00DB1D24" w:rsidRPr="00EA2791" w:rsidRDefault="00DB1D24" w:rsidP="00EA2791">
      <w:pPr>
        <w:widowControl w:val="0"/>
        <w:tabs>
          <w:tab w:val="left" w:pos="160"/>
        </w:tabs>
        <w:snapToGrid w:val="0"/>
        <w:jc w:val="both"/>
        <w:rPr>
          <w:sz w:val="20"/>
          <w:szCs w:val="20"/>
        </w:rPr>
      </w:pPr>
      <w:r w:rsidRPr="00EA2791">
        <w:rPr>
          <w:sz w:val="20"/>
          <w:szCs w:val="20"/>
        </w:rPr>
        <w:t xml:space="preserve">         - interventi informativi sul corretto uso delle strutture, strumentazioni e dotazioni scolastiche;</w:t>
      </w:r>
    </w:p>
    <w:p w14:paraId="4FFB6516" w14:textId="459BDC6C" w:rsidR="00A53557" w:rsidRPr="000A7717" w:rsidRDefault="00DB1D24" w:rsidP="00EA2791">
      <w:pPr>
        <w:widowControl w:val="0"/>
        <w:tabs>
          <w:tab w:val="left" w:pos="160"/>
        </w:tabs>
        <w:snapToGrid w:val="0"/>
        <w:jc w:val="both"/>
        <w:rPr>
          <w:b/>
          <w:sz w:val="20"/>
          <w:szCs w:val="20"/>
        </w:rPr>
      </w:pPr>
      <w:r w:rsidRPr="00EA2791">
        <w:rPr>
          <w:sz w:val="20"/>
          <w:szCs w:val="20"/>
        </w:rPr>
        <w:t xml:space="preserve">         - interventi informativi sui comportamenti preventivi.</w:t>
      </w:r>
    </w:p>
    <w:p w14:paraId="55C8375F" w14:textId="77777777" w:rsidR="000A7717" w:rsidRPr="00EA2791" w:rsidRDefault="000A7717" w:rsidP="00EA2791">
      <w:pPr>
        <w:widowControl w:val="0"/>
        <w:tabs>
          <w:tab w:val="left" w:pos="160"/>
        </w:tabs>
        <w:snapToGrid w:val="0"/>
        <w:jc w:val="both"/>
        <w:rPr>
          <w:sz w:val="20"/>
          <w:szCs w:val="20"/>
        </w:rPr>
      </w:pPr>
    </w:p>
    <w:p w14:paraId="7A61DCAC" w14:textId="51696DA9" w:rsidR="002B3461" w:rsidRPr="00996792" w:rsidRDefault="002B3461" w:rsidP="00EA2791">
      <w:pPr>
        <w:keepNext/>
        <w:jc w:val="both"/>
        <w:outlineLvl w:val="0"/>
        <w:rPr>
          <w:sz w:val="20"/>
          <w:szCs w:val="20"/>
          <w:u w:val="single"/>
        </w:rPr>
      </w:pPr>
      <w:r w:rsidRPr="00EA2791">
        <w:rPr>
          <w:sz w:val="20"/>
          <w:szCs w:val="20"/>
        </w:rPr>
        <w:t>Messina</w:t>
      </w:r>
      <w:r w:rsidR="00103FCD">
        <w:rPr>
          <w:sz w:val="20"/>
          <w:szCs w:val="20"/>
        </w:rPr>
        <w:t xml:space="preserve">, </w:t>
      </w:r>
      <w:r w:rsidR="000A7717">
        <w:rPr>
          <w:sz w:val="20"/>
          <w:szCs w:val="20"/>
        </w:rPr>
        <w:t>__________________</w:t>
      </w:r>
    </w:p>
    <w:p w14:paraId="175BB0F7" w14:textId="77777777" w:rsidR="002B3461" w:rsidRPr="00EA2791" w:rsidRDefault="002B3461" w:rsidP="00EA2791">
      <w:pPr>
        <w:keepNext/>
        <w:tabs>
          <w:tab w:val="left" w:pos="2420"/>
          <w:tab w:val="left" w:pos="2880"/>
          <w:tab w:val="left" w:pos="4500"/>
          <w:tab w:val="left" w:pos="5660"/>
          <w:tab w:val="left" w:pos="7700"/>
          <w:tab w:val="left" w:pos="8700"/>
        </w:tabs>
        <w:jc w:val="center"/>
        <w:outlineLvl w:val="1"/>
        <w:rPr>
          <w:b/>
          <w:sz w:val="20"/>
          <w:szCs w:val="20"/>
        </w:rPr>
      </w:pPr>
      <w:r w:rsidRPr="00EA2791">
        <w:rPr>
          <w:b/>
          <w:sz w:val="20"/>
          <w:szCs w:val="20"/>
        </w:rPr>
        <w:t>IL CONSIGLIO DI CLASSE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7"/>
        <w:gridCol w:w="3940"/>
        <w:gridCol w:w="3119"/>
      </w:tblGrid>
      <w:tr w:rsidR="002B3461" w:rsidRPr="00EA2791" w14:paraId="2CA2A6E6" w14:textId="77777777" w:rsidTr="00996792">
        <w:tc>
          <w:tcPr>
            <w:tcW w:w="2547" w:type="dxa"/>
          </w:tcPr>
          <w:p w14:paraId="33A0BE96" w14:textId="77777777" w:rsidR="002B3461" w:rsidRPr="00EA2791" w:rsidRDefault="002B3461" w:rsidP="00EA2791">
            <w:pPr>
              <w:widowControl w:val="0"/>
              <w:overflowPunct w:val="0"/>
              <w:autoSpaceDE w:val="0"/>
              <w:autoSpaceDN w:val="0"/>
              <w:adjustRightInd w:val="0"/>
              <w:jc w:val="center"/>
              <w:textAlignment w:val="baseline"/>
              <w:rPr>
                <w:b/>
                <w:sz w:val="20"/>
                <w:szCs w:val="20"/>
                <w:lang w:val="it-CH"/>
              </w:rPr>
            </w:pPr>
            <w:r w:rsidRPr="00EA2791">
              <w:rPr>
                <w:b/>
                <w:sz w:val="20"/>
                <w:szCs w:val="20"/>
                <w:lang w:val="it-CH"/>
              </w:rPr>
              <w:t>Docenti</w:t>
            </w:r>
          </w:p>
        </w:tc>
        <w:tc>
          <w:tcPr>
            <w:tcW w:w="3940" w:type="dxa"/>
          </w:tcPr>
          <w:p w14:paraId="38BC4594" w14:textId="77777777" w:rsidR="002B3461" w:rsidRPr="00EA2791" w:rsidRDefault="002B3461" w:rsidP="00EA2791">
            <w:pPr>
              <w:widowControl w:val="0"/>
              <w:overflowPunct w:val="0"/>
              <w:autoSpaceDE w:val="0"/>
              <w:autoSpaceDN w:val="0"/>
              <w:adjustRightInd w:val="0"/>
              <w:jc w:val="center"/>
              <w:textAlignment w:val="baseline"/>
              <w:rPr>
                <w:b/>
                <w:sz w:val="20"/>
                <w:szCs w:val="20"/>
                <w:lang w:val="it-CH"/>
              </w:rPr>
            </w:pPr>
            <w:r w:rsidRPr="00EA2791">
              <w:rPr>
                <w:b/>
                <w:sz w:val="20"/>
                <w:szCs w:val="20"/>
                <w:lang w:val="it-CH"/>
              </w:rPr>
              <w:t>Disciplina/e</w:t>
            </w:r>
          </w:p>
        </w:tc>
        <w:tc>
          <w:tcPr>
            <w:tcW w:w="3119" w:type="dxa"/>
          </w:tcPr>
          <w:p w14:paraId="29C60460" w14:textId="77777777" w:rsidR="002B3461" w:rsidRPr="00EA2791" w:rsidRDefault="002B3461" w:rsidP="00EA2791">
            <w:pPr>
              <w:widowControl w:val="0"/>
              <w:overflowPunct w:val="0"/>
              <w:autoSpaceDE w:val="0"/>
              <w:autoSpaceDN w:val="0"/>
              <w:adjustRightInd w:val="0"/>
              <w:jc w:val="center"/>
              <w:textAlignment w:val="baseline"/>
              <w:rPr>
                <w:b/>
                <w:sz w:val="20"/>
                <w:szCs w:val="20"/>
                <w:lang w:val="it-CH"/>
              </w:rPr>
            </w:pPr>
            <w:r w:rsidRPr="00EA2791">
              <w:rPr>
                <w:b/>
                <w:sz w:val="20"/>
                <w:szCs w:val="20"/>
                <w:lang w:val="it-CH"/>
              </w:rPr>
              <w:t>Firma</w:t>
            </w:r>
          </w:p>
        </w:tc>
      </w:tr>
      <w:tr w:rsidR="00996792" w:rsidRPr="00EA2791" w14:paraId="3C57BF94" w14:textId="77777777" w:rsidTr="00996792">
        <w:tc>
          <w:tcPr>
            <w:tcW w:w="2547" w:type="dxa"/>
          </w:tcPr>
          <w:p w14:paraId="76E99F17" w14:textId="54A0D020"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940" w:type="dxa"/>
          </w:tcPr>
          <w:p w14:paraId="7B8937E1" w14:textId="0047F7FB"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119" w:type="dxa"/>
          </w:tcPr>
          <w:p w14:paraId="5A319CC3" w14:textId="77777777" w:rsidR="00996792" w:rsidRPr="00EA2791" w:rsidRDefault="00996792" w:rsidP="00996792">
            <w:pPr>
              <w:widowControl w:val="0"/>
              <w:overflowPunct w:val="0"/>
              <w:autoSpaceDE w:val="0"/>
              <w:autoSpaceDN w:val="0"/>
              <w:adjustRightInd w:val="0"/>
              <w:textAlignment w:val="baseline"/>
              <w:rPr>
                <w:sz w:val="20"/>
                <w:szCs w:val="20"/>
                <w:lang w:val="it-CH"/>
              </w:rPr>
            </w:pPr>
          </w:p>
        </w:tc>
      </w:tr>
      <w:tr w:rsidR="00996792" w:rsidRPr="00EA2791" w14:paraId="7DF9152D" w14:textId="77777777" w:rsidTr="00996792">
        <w:tc>
          <w:tcPr>
            <w:tcW w:w="2547" w:type="dxa"/>
          </w:tcPr>
          <w:p w14:paraId="0D5D6956" w14:textId="385D2C66"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940" w:type="dxa"/>
          </w:tcPr>
          <w:p w14:paraId="539EB02E" w14:textId="64010510"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119" w:type="dxa"/>
          </w:tcPr>
          <w:p w14:paraId="09D9A76F" w14:textId="77777777" w:rsidR="00996792" w:rsidRPr="00EA2791" w:rsidRDefault="00996792" w:rsidP="00996792">
            <w:pPr>
              <w:widowControl w:val="0"/>
              <w:overflowPunct w:val="0"/>
              <w:autoSpaceDE w:val="0"/>
              <w:autoSpaceDN w:val="0"/>
              <w:adjustRightInd w:val="0"/>
              <w:textAlignment w:val="baseline"/>
              <w:rPr>
                <w:sz w:val="20"/>
                <w:szCs w:val="20"/>
                <w:lang w:val="it-CH"/>
              </w:rPr>
            </w:pPr>
          </w:p>
        </w:tc>
      </w:tr>
      <w:tr w:rsidR="00996792" w:rsidRPr="00EA2791" w14:paraId="47821936" w14:textId="77777777" w:rsidTr="00996792">
        <w:tc>
          <w:tcPr>
            <w:tcW w:w="2547" w:type="dxa"/>
          </w:tcPr>
          <w:p w14:paraId="57AE66F7" w14:textId="57980FC5"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940" w:type="dxa"/>
          </w:tcPr>
          <w:p w14:paraId="58B1093D" w14:textId="162C2F74"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119" w:type="dxa"/>
          </w:tcPr>
          <w:p w14:paraId="1ABC5E80" w14:textId="77777777" w:rsidR="00996792" w:rsidRPr="00EA2791" w:rsidRDefault="00996792" w:rsidP="00996792">
            <w:pPr>
              <w:widowControl w:val="0"/>
              <w:overflowPunct w:val="0"/>
              <w:autoSpaceDE w:val="0"/>
              <w:autoSpaceDN w:val="0"/>
              <w:adjustRightInd w:val="0"/>
              <w:textAlignment w:val="baseline"/>
              <w:rPr>
                <w:sz w:val="20"/>
                <w:szCs w:val="20"/>
                <w:lang w:val="it-CH"/>
              </w:rPr>
            </w:pPr>
          </w:p>
        </w:tc>
      </w:tr>
      <w:tr w:rsidR="00996792" w:rsidRPr="00EA2791" w14:paraId="3373E6AB" w14:textId="77777777" w:rsidTr="00996792">
        <w:tc>
          <w:tcPr>
            <w:tcW w:w="2547" w:type="dxa"/>
          </w:tcPr>
          <w:p w14:paraId="650DF5BF" w14:textId="7FA1E12A"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940" w:type="dxa"/>
          </w:tcPr>
          <w:p w14:paraId="63998503" w14:textId="40053535" w:rsidR="00996792" w:rsidRPr="00EA2791" w:rsidRDefault="00996792" w:rsidP="00996792">
            <w:pPr>
              <w:widowControl w:val="0"/>
              <w:overflowPunct w:val="0"/>
              <w:autoSpaceDE w:val="0"/>
              <w:autoSpaceDN w:val="0"/>
              <w:adjustRightInd w:val="0"/>
              <w:textAlignment w:val="baseline"/>
              <w:rPr>
                <w:sz w:val="20"/>
                <w:szCs w:val="20"/>
                <w:lang w:val="it-CH"/>
              </w:rPr>
            </w:pPr>
          </w:p>
        </w:tc>
        <w:tc>
          <w:tcPr>
            <w:tcW w:w="3119" w:type="dxa"/>
          </w:tcPr>
          <w:p w14:paraId="1390C21F" w14:textId="77777777" w:rsidR="00996792" w:rsidRPr="00EA2791" w:rsidRDefault="00996792" w:rsidP="00996792">
            <w:pPr>
              <w:widowControl w:val="0"/>
              <w:overflowPunct w:val="0"/>
              <w:autoSpaceDE w:val="0"/>
              <w:autoSpaceDN w:val="0"/>
              <w:adjustRightInd w:val="0"/>
              <w:textAlignment w:val="baseline"/>
              <w:rPr>
                <w:sz w:val="20"/>
                <w:szCs w:val="20"/>
                <w:lang w:val="it-CH"/>
              </w:rPr>
            </w:pPr>
          </w:p>
        </w:tc>
      </w:tr>
      <w:tr w:rsidR="002B3461" w:rsidRPr="00EA2791" w14:paraId="0CED3C8B" w14:textId="77777777" w:rsidTr="00996792">
        <w:tc>
          <w:tcPr>
            <w:tcW w:w="2547" w:type="dxa"/>
          </w:tcPr>
          <w:p w14:paraId="00650BEF" w14:textId="22D703A1" w:rsidR="002B3461" w:rsidRPr="00EA2791" w:rsidRDefault="002B3461" w:rsidP="00EA2791">
            <w:pPr>
              <w:widowControl w:val="0"/>
              <w:overflowPunct w:val="0"/>
              <w:autoSpaceDE w:val="0"/>
              <w:autoSpaceDN w:val="0"/>
              <w:adjustRightInd w:val="0"/>
              <w:textAlignment w:val="baseline"/>
              <w:rPr>
                <w:sz w:val="20"/>
                <w:szCs w:val="20"/>
                <w:lang w:val="it-CH"/>
              </w:rPr>
            </w:pPr>
          </w:p>
        </w:tc>
        <w:tc>
          <w:tcPr>
            <w:tcW w:w="3940" w:type="dxa"/>
          </w:tcPr>
          <w:p w14:paraId="3F87932F" w14:textId="2DB2F501" w:rsidR="002B3461" w:rsidRPr="00EA2791" w:rsidRDefault="002B3461" w:rsidP="00EA2791">
            <w:pPr>
              <w:widowControl w:val="0"/>
              <w:overflowPunct w:val="0"/>
              <w:autoSpaceDE w:val="0"/>
              <w:autoSpaceDN w:val="0"/>
              <w:adjustRightInd w:val="0"/>
              <w:textAlignment w:val="baseline"/>
              <w:rPr>
                <w:sz w:val="20"/>
                <w:szCs w:val="20"/>
                <w:lang w:val="it-CH"/>
              </w:rPr>
            </w:pPr>
          </w:p>
        </w:tc>
        <w:tc>
          <w:tcPr>
            <w:tcW w:w="3119" w:type="dxa"/>
          </w:tcPr>
          <w:p w14:paraId="4F26573A" w14:textId="77777777" w:rsidR="002B3461" w:rsidRPr="00EA2791" w:rsidRDefault="002B3461" w:rsidP="00EA2791">
            <w:pPr>
              <w:widowControl w:val="0"/>
              <w:overflowPunct w:val="0"/>
              <w:autoSpaceDE w:val="0"/>
              <w:autoSpaceDN w:val="0"/>
              <w:adjustRightInd w:val="0"/>
              <w:textAlignment w:val="baseline"/>
              <w:rPr>
                <w:sz w:val="20"/>
                <w:szCs w:val="20"/>
                <w:lang w:val="it-CH"/>
              </w:rPr>
            </w:pPr>
          </w:p>
        </w:tc>
      </w:tr>
      <w:tr w:rsidR="000A7717" w:rsidRPr="00EA2791" w14:paraId="2182EE11" w14:textId="77777777" w:rsidTr="00996792">
        <w:tc>
          <w:tcPr>
            <w:tcW w:w="2547" w:type="dxa"/>
          </w:tcPr>
          <w:p w14:paraId="6BC20F5F"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c>
          <w:tcPr>
            <w:tcW w:w="3940" w:type="dxa"/>
          </w:tcPr>
          <w:p w14:paraId="0ED49CD6"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c>
          <w:tcPr>
            <w:tcW w:w="3119" w:type="dxa"/>
          </w:tcPr>
          <w:p w14:paraId="0D917D5C"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r>
      <w:tr w:rsidR="000A7717" w:rsidRPr="00EA2791" w14:paraId="3D4BA3E5" w14:textId="77777777" w:rsidTr="00996792">
        <w:tc>
          <w:tcPr>
            <w:tcW w:w="2547" w:type="dxa"/>
          </w:tcPr>
          <w:p w14:paraId="38ED3CB1"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c>
          <w:tcPr>
            <w:tcW w:w="3940" w:type="dxa"/>
          </w:tcPr>
          <w:p w14:paraId="003E2FBE"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c>
          <w:tcPr>
            <w:tcW w:w="3119" w:type="dxa"/>
          </w:tcPr>
          <w:p w14:paraId="6CBA2C8A" w14:textId="77777777" w:rsidR="000A7717" w:rsidRPr="00EA2791" w:rsidRDefault="000A7717" w:rsidP="00EA2791">
            <w:pPr>
              <w:widowControl w:val="0"/>
              <w:overflowPunct w:val="0"/>
              <w:autoSpaceDE w:val="0"/>
              <w:autoSpaceDN w:val="0"/>
              <w:adjustRightInd w:val="0"/>
              <w:textAlignment w:val="baseline"/>
              <w:rPr>
                <w:sz w:val="20"/>
                <w:szCs w:val="20"/>
                <w:lang w:val="it-CH"/>
              </w:rPr>
            </w:pPr>
          </w:p>
        </w:tc>
      </w:tr>
    </w:tbl>
    <w:p w14:paraId="03E2CAC6" w14:textId="77777777" w:rsidR="002B3461" w:rsidRPr="00EA2791" w:rsidRDefault="002B3461" w:rsidP="00EA2791">
      <w:pPr>
        <w:widowControl w:val="0"/>
        <w:overflowPunct w:val="0"/>
        <w:autoSpaceDE w:val="0"/>
        <w:autoSpaceDN w:val="0"/>
        <w:adjustRightInd w:val="0"/>
        <w:textAlignment w:val="baseline"/>
        <w:rPr>
          <w:i/>
          <w:sz w:val="20"/>
          <w:szCs w:val="20"/>
        </w:rPr>
      </w:pPr>
    </w:p>
    <w:p w14:paraId="32FFAE15" w14:textId="66E922E7" w:rsidR="000325B7" w:rsidRDefault="00A92CAA" w:rsidP="00EA2791">
      <w:pPr>
        <w:widowControl w:val="0"/>
        <w:overflowPunct w:val="0"/>
        <w:autoSpaceDE w:val="0"/>
        <w:autoSpaceDN w:val="0"/>
        <w:adjustRightInd w:val="0"/>
        <w:textAlignment w:val="baseline"/>
        <w:rPr>
          <w:i/>
          <w:sz w:val="20"/>
          <w:szCs w:val="20"/>
        </w:rPr>
      </w:pPr>
      <w:r>
        <w:rPr>
          <w:i/>
          <w:sz w:val="20"/>
          <w:szCs w:val="20"/>
        </w:rPr>
        <w:t>Il docente coordinatore di classe avrà cura di inviare il file in formato PDF</w:t>
      </w:r>
      <w:r w:rsidR="000325B7">
        <w:rPr>
          <w:i/>
          <w:sz w:val="20"/>
          <w:szCs w:val="20"/>
        </w:rPr>
        <w:t xml:space="preserve"> </w:t>
      </w:r>
      <w:r w:rsidR="00DC0ACB">
        <w:rPr>
          <w:i/>
          <w:sz w:val="20"/>
          <w:szCs w:val="20"/>
        </w:rPr>
        <w:t xml:space="preserve">alla mail della scuola con oggetto “classe … Documento di programmazione </w:t>
      </w:r>
      <w:proofErr w:type="spellStart"/>
      <w:r w:rsidR="00DC0ACB">
        <w:rPr>
          <w:i/>
          <w:sz w:val="20"/>
          <w:szCs w:val="20"/>
        </w:rPr>
        <w:t>a.s.</w:t>
      </w:r>
      <w:proofErr w:type="spellEnd"/>
      <w:r w:rsidR="00DC0ACB">
        <w:rPr>
          <w:i/>
          <w:sz w:val="20"/>
          <w:szCs w:val="20"/>
        </w:rPr>
        <w:t xml:space="preserve"> ….</w:t>
      </w:r>
      <w:r w:rsidR="000325B7">
        <w:rPr>
          <w:i/>
          <w:sz w:val="20"/>
          <w:szCs w:val="20"/>
        </w:rPr>
        <w:t xml:space="preserve"> dal docente coordinatore della classe.</w:t>
      </w:r>
    </w:p>
    <w:p w14:paraId="2E89C8F9" w14:textId="7BDBCE88" w:rsidR="002B3461" w:rsidRPr="00EA2791" w:rsidRDefault="000325B7" w:rsidP="00EA2791">
      <w:pPr>
        <w:widowControl w:val="0"/>
        <w:overflowPunct w:val="0"/>
        <w:autoSpaceDE w:val="0"/>
        <w:autoSpaceDN w:val="0"/>
        <w:adjustRightInd w:val="0"/>
        <w:textAlignment w:val="baseline"/>
        <w:rPr>
          <w:i/>
          <w:sz w:val="20"/>
          <w:szCs w:val="20"/>
        </w:rPr>
      </w:pPr>
      <w:r>
        <w:rPr>
          <w:i/>
          <w:sz w:val="20"/>
          <w:szCs w:val="20"/>
        </w:rPr>
        <w:t>U</w:t>
      </w:r>
      <w:r w:rsidR="002B3461" w:rsidRPr="00EA2791">
        <w:rPr>
          <w:i/>
          <w:sz w:val="20"/>
          <w:szCs w:val="20"/>
        </w:rPr>
        <w:t>na copia cartacea</w:t>
      </w:r>
      <w:r>
        <w:rPr>
          <w:i/>
          <w:sz w:val="20"/>
          <w:szCs w:val="20"/>
        </w:rPr>
        <w:t>, firmata da tutti i docenti della classe con firma autografa,</w:t>
      </w:r>
      <w:r w:rsidR="002B3461" w:rsidRPr="00EA2791">
        <w:rPr>
          <w:i/>
          <w:sz w:val="20"/>
          <w:szCs w:val="20"/>
        </w:rPr>
        <w:t xml:space="preserve"> </w:t>
      </w:r>
      <w:r w:rsidR="007B5B6F">
        <w:rPr>
          <w:i/>
          <w:sz w:val="20"/>
          <w:szCs w:val="20"/>
        </w:rPr>
        <w:t xml:space="preserve">va </w:t>
      </w:r>
      <w:r w:rsidR="002B3461" w:rsidRPr="00EA2791">
        <w:rPr>
          <w:i/>
          <w:sz w:val="20"/>
          <w:szCs w:val="20"/>
        </w:rPr>
        <w:t xml:space="preserve">tenuta agli atti del registro </w:t>
      </w:r>
      <w:r w:rsidR="0028755A" w:rsidRPr="00EA2791">
        <w:rPr>
          <w:i/>
          <w:sz w:val="20"/>
          <w:szCs w:val="20"/>
        </w:rPr>
        <w:t>dei verbali</w:t>
      </w:r>
      <w:r w:rsidR="002B3461" w:rsidRPr="00EA2791">
        <w:rPr>
          <w:i/>
          <w:sz w:val="20"/>
          <w:szCs w:val="20"/>
        </w:rPr>
        <w:t>.</w:t>
      </w:r>
    </w:p>
    <w:p w14:paraId="73CAE742" w14:textId="3025BE4D" w:rsidR="00755F09" w:rsidRPr="00EA2791" w:rsidRDefault="00755F09" w:rsidP="00EA2791">
      <w:pPr>
        <w:pStyle w:val="NormaleWeb"/>
        <w:spacing w:before="0" w:beforeAutospacing="0" w:after="0" w:afterAutospacing="0"/>
        <w:jc w:val="both"/>
        <w:rPr>
          <w:sz w:val="20"/>
          <w:szCs w:val="20"/>
        </w:rPr>
      </w:pPr>
    </w:p>
    <w:sectPr w:rsidR="00755F09" w:rsidRPr="00EA2791" w:rsidSect="0021733F">
      <w:headerReference w:type="default" r:id="rId11"/>
      <w:footerReference w:type="default" r:id="rId12"/>
      <w:pgSz w:w="11906" w:h="16838"/>
      <w:pgMar w:top="1198" w:right="991" w:bottom="709"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D9666" w14:textId="77777777" w:rsidR="00DF73D0" w:rsidRDefault="00DF73D0">
      <w:r>
        <w:separator/>
      </w:r>
    </w:p>
  </w:endnote>
  <w:endnote w:type="continuationSeparator" w:id="0">
    <w:p w14:paraId="5505A552" w14:textId="77777777" w:rsidR="00DF73D0" w:rsidRDefault="00DF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4"/>
      <w:gridCol w:w="8767"/>
    </w:tblGrid>
    <w:tr w:rsidR="008A3A6D" w14:paraId="181D24E6" w14:textId="77777777" w:rsidTr="00730CA3">
      <w:tc>
        <w:tcPr>
          <w:tcW w:w="918" w:type="dxa"/>
        </w:tcPr>
        <w:p w14:paraId="20E7F53E" w14:textId="77777777" w:rsidR="008A3A6D" w:rsidRPr="00730CA3" w:rsidRDefault="008A3A6D">
          <w:pPr>
            <w:pStyle w:val="Pidipagina"/>
            <w:jc w:val="right"/>
            <w:rPr>
              <w:b/>
              <w:bCs/>
              <w:color w:val="4F81BD"/>
              <w:sz w:val="32"/>
              <w:szCs w:val="32"/>
            </w:rPr>
          </w:pPr>
          <w:r w:rsidRPr="00730CA3">
            <w:rPr>
              <w:sz w:val="22"/>
              <w:szCs w:val="21"/>
            </w:rPr>
            <w:fldChar w:fldCharType="begin"/>
          </w:r>
          <w:r w:rsidRPr="00730CA3">
            <w:instrText>PAGE   \* MERGEFORMAT</w:instrText>
          </w:r>
          <w:r w:rsidRPr="00730CA3">
            <w:rPr>
              <w:sz w:val="22"/>
              <w:szCs w:val="21"/>
            </w:rPr>
            <w:fldChar w:fldCharType="separate"/>
          </w:r>
          <w:r w:rsidR="00E341BD" w:rsidRPr="00E341BD">
            <w:rPr>
              <w:b/>
              <w:bCs/>
              <w:noProof/>
              <w:color w:val="4F81BD"/>
              <w:sz w:val="32"/>
              <w:szCs w:val="32"/>
            </w:rPr>
            <w:t>4</w:t>
          </w:r>
          <w:r w:rsidRPr="00730CA3">
            <w:rPr>
              <w:b/>
              <w:bCs/>
              <w:color w:val="4F81BD"/>
              <w:sz w:val="32"/>
              <w:szCs w:val="32"/>
            </w:rPr>
            <w:fldChar w:fldCharType="end"/>
          </w:r>
        </w:p>
      </w:tc>
      <w:tc>
        <w:tcPr>
          <w:tcW w:w="7938" w:type="dxa"/>
        </w:tcPr>
        <w:p w14:paraId="7DB80823" w14:textId="77777777" w:rsidR="008A3A6D" w:rsidRPr="00730CA3" w:rsidRDefault="008A3A6D" w:rsidP="00730CA3">
          <w:pPr>
            <w:pStyle w:val="Pidipagina"/>
            <w:jc w:val="right"/>
            <w:rPr>
              <w:i/>
              <w:sz w:val="18"/>
              <w:szCs w:val="18"/>
            </w:rPr>
          </w:pPr>
          <w:r w:rsidRPr="00730CA3">
            <w:rPr>
              <w:i/>
              <w:sz w:val="18"/>
              <w:szCs w:val="18"/>
            </w:rPr>
            <w:t>programmazione iniziale a cura del CDC</w:t>
          </w:r>
        </w:p>
      </w:tc>
    </w:tr>
  </w:tbl>
  <w:p w14:paraId="311D3A89" w14:textId="77777777" w:rsidR="008A3A6D" w:rsidRDefault="008A3A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4EB3" w14:textId="77777777" w:rsidR="00DF73D0" w:rsidRDefault="00DF73D0">
      <w:r>
        <w:separator/>
      </w:r>
    </w:p>
  </w:footnote>
  <w:footnote w:type="continuationSeparator" w:id="0">
    <w:p w14:paraId="76723E36" w14:textId="77777777" w:rsidR="00DF73D0" w:rsidRDefault="00DF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272"/>
      <w:gridCol w:w="3257"/>
      <w:gridCol w:w="3252"/>
    </w:tblGrid>
    <w:tr w:rsidR="0098698E" w14:paraId="154E5F2F" w14:textId="77777777" w:rsidTr="00120257">
      <w:tc>
        <w:tcPr>
          <w:tcW w:w="3446" w:type="dxa"/>
          <w:shd w:val="clear" w:color="auto" w:fill="auto"/>
        </w:tcPr>
        <w:p w14:paraId="3E69C9C3" w14:textId="77777777" w:rsidR="0098698E" w:rsidRDefault="0098698E" w:rsidP="0098698E">
          <w:pPr>
            <w:pStyle w:val="Intestazione"/>
            <w:rPr>
              <w:noProof/>
              <w:sz w:val="16"/>
              <w:szCs w:val="16"/>
            </w:rPr>
          </w:pPr>
          <w:r>
            <w:rPr>
              <w:noProof/>
              <w:sz w:val="16"/>
              <w:szCs w:val="16"/>
            </w:rPr>
            <w:drawing>
              <wp:inline distT="0" distB="0" distL="0" distR="0" wp14:anchorId="67D64083" wp14:editId="2175C0D3">
                <wp:extent cx="562610" cy="436245"/>
                <wp:effectExtent l="0" t="0" r="0" b="0"/>
                <wp:docPr id="30" name="Immagine 506958473" descr="Immagine che contiene bandiera, stella, modello, simbol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06958473" descr="Immagine che contiene bandiera, stella, modello, simbol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36245"/>
                        </a:xfrm>
                        <a:prstGeom prst="rect">
                          <a:avLst/>
                        </a:prstGeom>
                        <a:noFill/>
                        <a:ln>
                          <a:noFill/>
                        </a:ln>
                      </pic:spPr>
                    </pic:pic>
                  </a:graphicData>
                </a:graphic>
              </wp:inline>
            </w:drawing>
          </w:r>
        </w:p>
      </w:tc>
      <w:tc>
        <w:tcPr>
          <w:tcW w:w="3446" w:type="dxa"/>
          <w:shd w:val="clear" w:color="auto" w:fill="auto"/>
        </w:tcPr>
        <w:p w14:paraId="7B6E2397" w14:textId="77777777" w:rsidR="0098698E" w:rsidRDefault="0098698E" w:rsidP="0098698E">
          <w:pPr>
            <w:pStyle w:val="Intestazione"/>
            <w:jc w:val="center"/>
            <w:rPr>
              <w:noProof/>
              <w:sz w:val="16"/>
              <w:szCs w:val="16"/>
            </w:rPr>
          </w:pPr>
          <w:r>
            <w:rPr>
              <w:noProof/>
              <w:sz w:val="16"/>
              <w:szCs w:val="16"/>
            </w:rPr>
            <w:drawing>
              <wp:inline distT="0" distB="0" distL="0" distR="0" wp14:anchorId="3D733352" wp14:editId="0784B45F">
                <wp:extent cx="422275" cy="436245"/>
                <wp:effectExtent l="0" t="0" r="0" b="0"/>
                <wp:docPr id="31" name="Immagine 55" descr="Immagine che contiene emblema, simbolo,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5" descr="Immagine che contiene emblema, simbolo, test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436245"/>
                        </a:xfrm>
                        <a:prstGeom prst="rect">
                          <a:avLst/>
                        </a:prstGeom>
                        <a:noFill/>
                        <a:ln>
                          <a:noFill/>
                        </a:ln>
                      </pic:spPr>
                    </pic:pic>
                  </a:graphicData>
                </a:graphic>
              </wp:inline>
            </w:drawing>
          </w:r>
        </w:p>
      </w:tc>
      <w:tc>
        <w:tcPr>
          <w:tcW w:w="3446" w:type="dxa"/>
          <w:shd w:val="clear" w:color="auto" w:fill="auto"/>
        </w:tcPr>
        <w:p w14:paraId="4B584B52" w14:textId="77777777" w:rsidR="0098698E" w:rsidRDefault="0098698E" w:rsidP="0098698E">
          <w:pPr>
            <w:pStyle w:val="Intestazione"/>
            <w:jc w:val="right"/>
            <w:rPr>
              <w:noProof/>
              <w:sz w:val="16"/>
              <w:szCs w:val="16"/>
            </w:rPr>
          </w:pPr>
          <w:r>
            <w:rPr>
              <w:noProof/>
              <w:sz w:val="16"/>
              <w:szCs w:val="16"/>
            </w:rPr>
            <w:drawing>
              <wp:inline distT="0" distB="0" distL="0" distR="0" wp14:anchorId="0908635A" wp14:editId="21D82813">
                <wp:extent cx="379730" cy="464185"/>
                <wp:effectExtent l="0" t="0" r="0" b="0"/>
                <wp:docPr id="32" name="Immagin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9730" cy="464185"/>
                        </a:xfrm>
                        <a:prstGeom prst="rect">
                          <a:avLst/>
                        </a:prstGeom>
                        <a:noFill/>
                        <a:ln>
                          <a:noFill/>
                        </a:ln>
                      </pic:spPr>
                    </pic:pic>
                  </a:graphicData>
                </a:graphic>
              </wp:inline>
            </w:drawing>
          </w:r>
        </w:p>
      </w:tc>
    </w:tr>
  </w:tbl>
  <w:p w14:paraId="7AA6521B" w14:textId="77777777" w:rsidR="0098698E" w:rsidRDefault="0098698E" w:rsidP="0098698E">
    <w:pPr>
      <w:rPr>
        <w:vanish/>
      </w:rPr>
    </w:pPr>
  </w:p>
  <w:tbl>
    <w:tblPr>
      <w:tblW w:w="5176" w:type="pct"/>
      <w:jc w:val="center"/>
      <w:tblLook w:val="01E0" w:firstRow="1" w:lastRow="1" w:firstColumn="1" w:lastColumn="1" w:noHBand="0" w:noVBand="0"/>
    </w:tblPr>
    <w:tblGrid>
      <w:gridCol w:w="10125"/>
    </w:tblGrid>
    <w:tr w:rsidR="0098698E" w:rsidRPr="006C3A35" w14:paraId="6D1DB884" w14:textId="77777777" w:rsidTr="00120257">
      <w:trPr>
        <w:trHeight w:val="488"/>
        <w:jc w:val="center"/>
      </w:trPr>
      <w:tc>
        <w:tcPr>
          <w:tcW w:w="5000" w:type="pct"/>
        </w:tcPr>
        <w:p w14:paraId="59A8D350" w14:textId="72160B98" w:rsidR="0098698E" w:rsidRPr="009F3C78" w:rsidRDefault="0098698E" w:rsidP="0098698E">
          <w:pPr>
            <w:jc w:val="center"/>
            <w:rPr>
              <w:b/>
              <w:sz w:val="20"/>
              <w:szCs w:val="20"/>
            </w:rPr>
          </w:pPr>
          <w:r w:rsidRPr="009F3C78">
            <w:rPr>
              <w:b/>
              <w:sz w:val="20"/>
              <w:szCs w:val="20"/>
            </w:rPr>
            <w:t>ISTITUTO COMPRENSIVO N. 14 SAN FRANCESCO DI PAOLA</w:t>
          </w:r>
        </w:p>
        <w:p w14:paraId="46A48F08" w14:textId="63B88648" w:rsidR="009F3C78" w:rsidRPr="009F3C78" w:rsidRDefault="009F3C78" w:rsidP="0098698E">
          <w:pPr>
            <w:jc w:val="center"/>
            <w:rPr>
              <w:b/>
              <w:sz w:val="20"/>
              <w:szCs w:val="20"/>
            </w:rPr>
          </w:pPr>
          <w:r w:rsidRPr="009F3C78">
            <w:rPr>
              <w:b/>
              <w:sz w:val="20"/>
              <w:szCs w:val="20"/>
            </w:rPr>
            <w:t>ISTITUTO A INDIRIZZO MUSICALE</w:t>
          </w:r>
        </w:p>
        <w:p w14:paraId="3CBF877E" w14:textId="77777777" w:rsidR="0098698E" w:rsidRPr="0085387C" w:rsidRDefault="0098698E" w:rsidP="0098698E">
          <w:pPr>
            <w:jc w:val="center"/>
            <w:rPr>
              <w:bCs/>
              <w:sz w:val="20"/>
              <w:szCs w:val="20"/>
            </w:rPr>
          </w:pPr>
          <w:r w:rsidRPr="0085387C">
            <w:rPr>
              <w:bCs/>
              <w:sz w:val="20"/>
              <w:szCs w:val="20"/>
            </w:rPr>
            <w:t>Via Olimpia n.</w:t>
          </w:r>
          <w:r>
            <w:rPr>
              <w:bCs/>
              <w:sz w:val="20"/>
              <w:szCs w:val="20"/>
            </w:rPr>
            <w:t xml:space="preserve"> </w:t>
          </w:r>
          <w:r w:rsidRPr="0085387C">
            <w:rPr>
              <w:bCs/>
              <w:sz w:val="20"/>
              <w:szCs w:val="20"/>
            </w:rPr>
            <w:t xml:space="preserve">37 </w:t>
          </w:r>
          <w:r>
            <w:rPr>
              <w:bCs/>
              <w:sz w:val="20"/>
              <w:szCs w:val="20"/>
            </w:rPr>
            <w:t xml:space="preserve">- Rione </w:t>
          </w:r>
          <w:r w:rsidRPr="0085387C">
            <w:rPr>
              <w:bCs/>
              <w:sz w:val="20"/>
              <w:szCs w:val="20"/>
            </w:rPr>
            <w:t xml:space="preserve">San Licandro </w:t>
          </w:r>
          <w:r>
            <w:rPr>
              <w:bCs/>
              <w:sz w:val="20"/>
              <w:szCs w:val="20"/>
            </w:rPr>
            <w:t xml:space="preserve">- </w:t>
          </w:r>
          <w:r w:rsidRPr="0085387C">
            <w:rPr>
              <w:bCs/>
              <w:sz w:val="20"/>
              <w:szCs w:val="20"/>
            </w:rPr>
            <w:t>98168 Messina</w:t>
          </w:r>
          <w:r>
            <w:rPr>
              <w:bCs/>
              <w:sz w:val="20"/>
              <w:szCs w:val="20"/>
            </w:rPr>
            <w:t xml:space="preserve"> - </w:t>
          </w:r>
          <w:r w:rsidRPr="0085387C">
            <w:rPr>
              <w:bCs/>
              <w:sz w:val="20"/>
              <w:szCs w:val="20"/>
            </w:rPr>
            <w:t>Tel. e Fax</w:t>
          </w:r>
          <w:r w:rsidRPr="0085387C">
            <w:rPr>
              <w:sz w:val="20"/>
              <w:szCs w:val="20"/>
            </w:rPr>
            <w:t xml:space="preserve"> 090/40868 </w:t>
          </w:r>
        </w:p>
        <w:p w14:paraId="1ABDC80A" w14:textId="77777777" w:rsidR="0098698E" w:rsidRPr="0085387C" w:rsidRDefault="0098698E" w:rsidP="0098698E">
          <w:pPr>
            <w:ind w:left="-4" w:right="-82"/>
            <w:jc w:val="center"/>
            <w:rPr>
              <w:bCs/>
              <w:sz w:val="20"/>
              <w:szCs w:val="20"/>
            </w:rPr>
          </w:pPr>
          <w:r w:rsidRPr="0085387C">
            <w:rPr>
              <w:bCs/>
              <w:sz w:val="20"/>
              <w:szCs w:val="20"/>
            </w:rPr>
            <w:t>Codice fiscale: 97062120833 - Codice univoco UFBIDR</w:t>
          </w:r>
          <w:r>
            <w:rPr>
              <w:bCs/>
              <w:sz w:val="20"/>
              <w:szCs w:val="20"/>
            </w:rPr>
            <w:t xml:space="preserve"> - </w:t>
          </w:r>
          <w:r w:rsidRPr="0085387C">
            <w:rPr>
              <w:bCs/>
              <w:sz w:val="20"/>
              <w:szCs w:val="20"/>
            </w:rPr>
            <w:t>Codice IPA istsc_meic86500v</w:t>
          </w:r>
          <w:r>
            <w:rPr>
              <w:bCs/>
              <w:sz w:val="20"/>
              <w:szCs w:val="20"/>
            </w:rPr>
            <w:t xml:space="preserve"> - C</w:t>
          </w:r>
          <w:r w:rsidRPr="0085387C">
            <w:rPr>
              <w:bCs/>
              <w:sz w:val="20"/>
              <w:szCs w:val="20"/>
            </w:rPr>
            <w:t>odice AUSA 0000333356</w:t>
          </w:r>
        </w:p>
        <w:p w14:paraId="7DAFE43F" w14:textId="77777777" w:rsidR="0098698E" w:rsidRPr="0085387C" w:rsidRDefault="0098698E" w:rsidP="0098698E">
          <w:pPr>
            <w:ind w:left="-4" w:right="-82"/>
            <w:jc w:val="center"/>
            <w:rPr>
              <w:bCs/>
              <w:sz w:val="20"/>
              <w:szCs w:val="20"/>
            </w:rPr>
          </w:pPr>
          <w:r>
            <w:rPr>
              <w:bCs/>
              <w:sz w:val="20"/>
              <w:szCs w:val="20"/>
            </w:rPr>
            <w:t>PEO</w:t>
          </w:r>
          <w:r w:rsidRPr="0085387C">
            <w:rPr>
              <w:bCs/>
              <w:sz w:val="20"/>
              <w:szCs w:val="20"/>
            </w:rPr>
            <w:t xml:space="preserve">: </w:t>
          </w:r>
          <w:hyperlink r:id="rId4" w:history="1">
            <w:r w:rsidRPr="003701E8">
              <w:rPr>
                <w:rStyle w:val="Collegamentoipertestuale"/>
                <w:bCs/>
                <w:sz w:val="20"/>
                <w:szCs w:val="20"/>
              </w:rPr>
              <w:t>meic86500v@istruzione.it</w:t>
            </w:r>
          </w:hyperlink>
          <w:r>
            <w:rPr>
              <w:bCs/>
              <w:sz w:val="20"/>
              <w:szCs w:val="20"/>
            </w:rPr>
            <w:t xml:space="preserve"> </w:t>
          </w:r>
          <w:r w:rsidRPr="0085387C">
            <w:rPr>
              <w:bCs/>
              <w:sz w:val="20"/>
              <w:szCs w:val="20"/>
            </w:rPr>
            <w:t xml:space="preserve"> - P</w:t>
          </w:r>
          <w:r>
            <w:rPr>
              <w:bCs/>
              <w:sz w:val="20"/>
              <w:szCs w:val="20"/>
            </w:rPr>
            <w:t>EC</w:t>
          </w:r>
          <w:r w:rsidRPr="0085387C">
            <w:rPr>
              <w:bCs/>
              <w:sz w:val="20"/>
              <w:szCs w:val="20"/>
            </w:rPr>
            <w:t xml:space="preserve">: </w:t>
          </w:r>
          <w:hyperlink r:id="rId5" w:history="1">
            <w:r w:rsidRPr="003701E8">
              <w:rPr>
                <w:rStyle w:val="Collegamentoipertestuale"/>
                <w:bCs/>
                <w:sz w:val="20"/>
                <w:szCs w:val="20"/>
              </w:rPr>
              <w:t>meic86500v@pec.istruzione.it</w:t>
            </w:r>
          </w:hyperlink>
          <w:r>
            <w:rPr>
              <w:bCs/>
              <w:sz w:val="20"/>
              <w:szCs w:val="20"/>
            </w:rPr>
            <w:t xml:space="preserve"> </w:t>
          </w:r>
        </w:p>
        <w:p w14:paraId="5FD44310" w14:textId="77777777" w:rsidR="0098698E" w:rsidRPr="0085387C" w:rsidRDefault="0098698E" w:rsidP="0098698E">
          <w:pPr>
            <w:jc w:val="center"/>
            <w:rPr>
              <w:bCs/>
              <w:sz w:val="20"/>
              <w:szCs w:val="20"/>
            </w:rPr>
          </w:pPr>
          <w:r>
            <w:rPr>
              <w:bCs/>
              <w:sz w:val="20"/>
              <w:szCs w:val="20"/>
            </w:rPr>
            <w:t xml:space="preserve"> </w:t>
          </w:r>
          <w:hyperlink r:id="rId6" w:history="1">
            <w:r w:rsidRPr="003701E8">
              <w:rPr>
                <w:rStyle w:val="Collegamentoipertestuale"/>
                <w:bCs/>
                <w:sz w:val="20"/>
                <w:szCs w:val="20"/>
              </w:rPr>
              <w:t>http://www.icsanfrancescodipaola-me.edu.it</w:t>
            </w:r>
          </w:hyperlink>
          <w:r>
            <w:rPr>
              <w:bCs/>
              <w:sz w:val="20"/>
              <w:szCs w:val="20"/>
            </w:rPr>
            <w:t xml:space="preserve">  </w:t>
          </w:r>
          <w:r w:rsidRPr="0085387C">
            <w:rPr>
              <w:bCs/>
              <w:sz w:val="20"/>
              <w:szCs w:val="20"/>
            </w:rPr>
            <w:t xml:space="preserve">  </w:t>
          </w:r>
          <w:r>
            <w:rPr>
              <w:bCs/>
              <w:sz w:val="20"/>
              <w:szCs w:val="20"/>
            </w:rPr>
            <w:t xml:space="preserve"> </w:t>
          </w:r>
        </w:p>
      </w:tc>
    </w:tr>
  </w:tbl>
  <w:p w14:paraId="283C9BE3" w14:textId="77777777" w:rsidR="0098698E" w:rsidRDefault="0098698E" w:rsidP="0098698E">
    <w:pPr>
      <w:pStyle w:val="Intestazione"/>
    </w:pPr>
    <w:r>
      <w:rPr>
        <w:noProof/>
      </w:rPr>
      <mc:AlternateContent>
        <mc:Choice Requires="wps">
          <w:drawing>
            <wp:anchor distT="0" distB="0" distL="114300" distR="114300" simplePos="0" relativeHeight="251659264" behindDoc="0" locked="0" layoutInCell="1" allowOverlap="1" wp14:anchorId="7C86131A" wp14:editId="3E97C11C">
              <wp:simplePos x="0" y="0"/>
              <wp:positionH relativeFrom="column">
                <wp:posOffset>929005</wp:posOffset>
              </wp:positionH>
              <wp:positionV relativeFrom="paragraph">
                <wp:posOffset>167005</wp:posOffset>
              </wp:positionV>
              <wp:extent cx="4693920" cy="22860"/>
              <wp:effectExtent l="0" t="0" r="5080" b="2540"/>
              <wp:wrapNone/>
              <wp:docPr id="150976768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93920" cy="228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0C1753" id="Connettore 1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3.15pt" to="44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" strokecolor="windowText" strokeweight=".5pt">
              <v:stroke joinstyle="miter"/>
              <o:lock v:ext="edit" shapetype="f"/>
            </v:line>
          </w:pict>
        </mc:Fallback>
      </mc:AlternateContent>
    </w:r>
  </w:p>
  <w:p w14:paraId="288C20E5" w14:textId="77777777" w:rsidR="008A3A6D" w:rsidRPr="00EB3692" w:rsidRDefault="008A3A6D">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1EB"/>
    <w:multiLevelType w:val="hybridMultilevel"/>
    <w:tmpl w:val="3DE6FB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55C4B"/>
    <w:multiLevelType w:val="hybridMultilevel"/>
    <w:tmpl w:val="FE4C3160"/>
    <w:lvl w:ilvl="0" w:tplc="41FCD4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E65A9"/>
    <w:multiLevelType w:val="hybridMultilevel"/>
    <w:tmpl w:val="BA20F95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7D472A9"/>
    <w:multiLevelType w:val="hybridMultilevel"/>
    <w:tmpl w:val="ED5A3B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32831"/>
    <w:multiLevelType w:val="hybridMultilevel"/>
    <w:tmpl w:val="3CB07BA2"/>
    <w:lvl w:ilvl="0" w:tplc="41FCD4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B67FD7"/>
    <w:multiLevelType w:val="hybridMultilevel"/>
    <w:tmpl w:val="5BC03E24"/>
    <w:lvl w:ilvl="0" w:tplc="1D9EA61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497A02"/>
    <w:multiLevelType w:val="hybridMultilevel"/>
    <w:tmpl w:val="D8BA05E2"/>
    <w:lvl w:ilvl="0" w:tplc="0136C050">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120E3"/>
    <w:multiLevelType w:val="hybridMultilevel"/>
    <w:tmpl w:val="95D0BA04"/>
    <w:lvl w:ilvl="0" w:tplc="41FCD4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5D62C3"/>
    <w:multiLevelType w:val="hybridMultilevel"/>
    <w:tmpl w:val="3E2A43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6C3C3A"/>
    <w:multiLevelType w:val="hybridMultilevel"/>
    <w:tmpl w:val="AD9A71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C92992"/>
    <w:multiLevelType w:val="hybridMultilevel"/>
    <w:tmpl w:val="D78CC5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3F255D"/>
    <w:multiLevelType w:val="hybridMultilevel"/>
    <w:tmpl w:val="C462982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C0F7B"/>
    <w:multiLevelType w:val="hybridMultilevel"/>
    <w:tmpl w:val="8312B33A"/>
    <w:lvl w:ilvl="0" w:tplc="DD5EFF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6C0820"/>
    <w:multiLevelType w:val="hybridMultilevel"/>
    <w:tmpl w:val="B2B2D49C"/>
    <w:lvl w:ilvl="0" w:tplc="DD5EFF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3A1964"/>
    <w:multiLevelType w:val="hybridMultilevel"/>
    <w:tmpl w:val="9EE0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3B4F58"/>
    <w:multiLevelType w:val="hybridMultilevel"/>
    <w:tmpl w:val="74EA9A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244D97"/>
    <w:multiLevelType w:val="hybridMultilevel"/>
    <w:tmpl w:val="D9841C54"/>
    <w:lvl w:ilvl="0" w:tplc="DD5EFFB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CF72095"/>
    <w:multiLevelType w:val="hybridMultilevel"/>
    <w:tmpl w:val="57D296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A31682"/>
    <w:multiLevelType w:val="hybridMultilevel"/>
    <w:tmpl w:val="680E3C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355103"/>
    <w:multiLevelType w:val="hybridMultilevel"/>
    <w:tmpl w:val="D368BC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9D72D4"/>
    <w:multiLevelType w:val="hybridMultilevel"/>
    <w:tmpl w:val="E8FE03A2"/>
    <w:lvl w:ilvl="0" w:tplc="DD5EFFB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6712918"/>
    <w:multiLevelType w:val="hybridMultilevel"/>
    <w:tmpl w:val="D87CA488"/>
    <w:lvl w:ilvl="0" w:tplc="5C7EB93C">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B673CB"/>
    <w:multiLevelType w:val="hybridMultilevel"/>
    <w:tmpl w:val="0966F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DB15EE"/>
    <w:multiLevelType w:val="hybridMultilevel"/>
    <w:tmpl w:val="DA6E707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A490390"/>
    <w:multiLevelType w:val="hybridMultilevel"/>
    <w:tmpl w:val="AE3810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175734"/>
    <w:multiLevelType w:val="hybridMultilevel"/>
    <w:tmpl w:val="D1CACA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5805154">
    <w:abstractNumId w:val="11"/>
  </w:num>
  <w:num w:numId="2" w16cid:durableId="366376069">
    <w:abstractNumId w:val="5"/>
  </w:num>
  <w:num w:numId="3" w16cid:durableId="517233889">
    <w:abstractNumId w:val="2"/>
  </w:num>
  <w:num w:numId="4" w16cid:durableId="489295625">
    <w:abstractNumId w:val="23"/>
  </w:num>
  <w:num w:numId="5" w16cid:durableId="594484056">
    <w:abstractNumId w:val="21"/>
  </w:num>
  <w:num w:numId="6" w16cid:durableId="2104493102">
    <w:abstractNumId w:val="14"/>
  </w:num>
  <w:num w:numId="7" w16cid:durableId="1033072942">
    <w:abstractNumId w:val="0"/>
  </w:num>
  <w:num w:numId="8" w16cid:durableId="1057709071">
    <w:abstractNumId w:val="6"/>
  </w:num>
  <w:num w:numId="9" w16cid:durableId="141315672">
    <w:abstractNumId w:val="22"/>
  </w:num>
  <w:num w:numId="10" w16cid:durableId="1664238291">
    <w:abstractNumId w:val="7"/>
  </w:num>
  <w:num w:numId="11" w16cid:durableId="1813011951">
    <w:abstractNumId w:val="4"/>
  </w:num>
  <w:num w:numId="12" w16cid:durableId="312299604">
    <w:abstractNumId w:val="1"/>
  </w:num>
  <w:num w:numId="13" w16cid:durableId="1525249701">
    <w:abstractNumId w:val="10"/>
  </w:num>
  <w:num w:numId="14" w16cid:durableId="1173256719">
    <w:abstractNumId w:val="3"/>
  </w:num>
  <w:num w:numId="15" w16cid:durableId="768937660">
    <w:abstractNumId w:val="19"/>
  </w:num>
  <w:num w:numId="16" w16cid:durableId="323778510">
    <w:abstractNumId w:val="25"/>
  </w:num>
  <w:num w:numId="17" w16cid:durableId="39476140">
    <w:abstractNumId w:val="9"/>
  </w:num>
  <w:num w:numId="18" w16cid:durableId="341472954">
    <w:abstractNumId w:val="17"/>
  </w:num>
  <w:num w:numId="19" w16cid:durableId="736784812">
    <w:abstractNumId w:val="8"/>
  </w:num>
  <w:num w:numId="20" w16cid:durableId="1541092857">
    <w:abstractNumId w:val="24"/>
  </w:num>
  <w:num w:numId="21" w16cid:durableId="879510770">
    <w:abstractNumId w:val="15"/>
  </w:num>
  <w:num w:numId="22" w16cid:durableId="1376737671">
    <w:abstractNumId w:val="18"/>
  </w:num>
  <w:num w:numId="23" w16cid:durableId="469203511">
    <w:abstractNumId w:val="12"/>
  </w:num>
  <w:num w:numId="24" w16cid:durableId="271519138">
    <w:abstractNumId w:val="20"/>
  </w:num>
  <w:num w:numId="25" w16cid:durableId="1684163616">
    <w:abstractNumId w:val="16"/>
  </w:num>
  <w:num w:numId="26" w16cid:durableId="166103895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avar1" w:val="Direzione Didattica Statale"/>
    <w:docVar w:name="spavar2" w:val="1  Circolo"/>
    <w:docVar w:name="spavar3" w:val="Via Pozzo S. Paolo"/>
    <w:docVar w:name="spavar4" w:val="03025"/>
    <w:docVar w:name="spavar5" w:val="Monte S.Giovanni C."/>
    <w:docVar w:name="spavar6" w:val="0775/288601"/>
    <w:docVar w:name="spavar7" w:val=" "/>
    <w:docVar w:name="spavar8" w:val=" "/>
    <w:docVar w:name="spavar9" w:val="FR"/>
  </w:docVars>
  <w:rsids>
    <w:rsidRoot w:val="00411EC1"/>
    <w:rsid w:val="000078BB"/>
    <w:rsid w:val="00011680"/>
    <w:rsid w:val="000207F4"/>
    <w:rsid w:val="00025522"/>
    <w:rsid w:val="000267E5"/>
    <w:rsid w:val="00026F20"/>
    <w:rsid w:val="000325B7"/>
    <w:rsid w:val="00033C73"/>
    <w:rsid w:val="00036A61"/>
    <w:rsid w:val="00047CFB"/>
    <w:rsid w:val="0005694E"/>
    <w:rsid w:val="00057177"/>
    <w:rsid w:val="000A7717"/>
    <w:rsid w:val="000B446B"/>
    <w:rsid w:val="000B62C9"/>
    <w:rsid w:val="000B7438"/>
    <w:rsid w:val="000C18AD"/>
    <w:rsid w:val="000C5361"/>
    <w:rsid w:val="000D2BAD"/>
    <w:rsid w:val="000D33AB"/>
    <w:rsid w:val="000D3524"/>
    <w:rsid w:val="000D63A4"/>
    <w:rsid w:val="000D6ED3"/>
    <w:rsid w:val="000E1AF4"/>
    <w:rsid w:val="00103FCD"/>
    <w:rsid w:val="001248FC"/>
    <w:rsid w:val="0012572C"/>
    <w:rsid w:val="001267F7"/>
    <w:rsid w:val="00133395"/>
    <w:rsid w:val="00134060"/>
    <w:rsid w:val="00134182"/>
    <w:rsid w:val="00136127"/>
    <w:rsid w:val="00136C6D"/>
    <w:rsid w:val="001441DE"/>
    <w:rsid w:val="00160DC9"/>
    <w:rsid w:val="00166AB9"/>
    <w:rsid w:val="001731FA"/>
    <w:rsid w:val="00173972"/>
    <w:rsid w:val="001854C9"/>
    <w:rsid w:val="00190622"/>
    <w:rsid w:val="0019193F"/>
    <w:rsid w:val="00193FB5"/>
    <w:rsid w:val="0019468E"/>
    <w:rsid w:val="001A112E"/>
    <w:rsid w:val="001A3417"/>
    <w:rsid w:val="001A3CBF"/>
    <w:rsid w:val="001A43F4"/>
    <w:rsid w:val="001A797A"/>
    <w:rsid w:val="001B08B7"/>
    <w:rsid w:val="001C11F9"/>
    <w:rsid w:val="001C30FF"/>
    <w:rsid w:val="001D12CE"/>
    <w:rsid w:val="001D1539"/>
    <w:rsid w:val="001D2960"/>
    <w:rsid w:val="001E0962"/>
    <w:rsid w:val="001E27FE"/>
    <w:rsid w:val="001F30A3"/>
    <w:rsid w:val="001F4E11"/>
    <w:rsid w:val="002102DC"/>
    <w:rsid w:val="00210D50"/>
    <w:rsid w:val="00213F50"/>
    <w:rsid w:val="0021733F"/>
    <w:rsid w:val="002302D5"/>
    <w:rsid w:val="00242EBC"/>
    <w:rsid w:val="00252A12"/>
    <w:rsid w:val="00272931"/>
    <w:rsid w:val="00276263"/>
    <w:rsid w:val="002777E8"/>
    <w:rsid w:val="0028195A"/>
    <w:rsid w:val="00286ECE"/>
    <w:rsid w:val="0028755A"/>
    <w:rsid w:val="00290C95"/>
    <w:rsid w:val="002A3E0B"/>
    <w:rsid w:val="002B3461"/>
    <w:rsid w:val="002B37B8"/>
    <w:rsid w:val="002C1771"/>
    <w:rsid w:val="002C7F3D"/>
    <w:rsid w:val="002D2076"/>
    <w:rsid w:val="002D41EE"/>
    <w:rsid w:val="002D508B"/>
    <w:rsid w:val="002D5E38"/>
    <w:rsid w:val="002E1684"/>
    <w:rsid w:val="002E176D"/>
    <w:rsid w:val="002E58A8"/>
    <w:rsid w:val="002F0EB4"/>
    <w:rsid w:val="0030092C"/>
    <w:rsid w:val="003031EE"/>
    <w:rsid w:val="0031276A"/>
    <w:rsid w:val="00325250"/>
    <w:rsid w:val="00332AC6"/>
    <w:rsid w:val="00342CAA"/>
    <w:rsid w:val="00343FFA"/>
    <w:rsid w:val="0034485A"/>
    <w:rsid w:val="003547C0"/>
    <w:rsid w:val="003555DE"/>
    <w:rsid w:val="00360602"/>
    <w:rsid w:val="0036249C"/>
    <w:rsid w:val="0037724D"/>
    <w:rsid w:val="003825CC"/>
    <w:rsid w:val="00385EA7"/>
    <w:rsid w:val="00386A01"/>
    <w:rsid w:val="003A3ECB"/>
    <w:rsid w:val="003A40FD"/>
    <w:rsid w:val="003A7E2A"/>
    <w:rsid w:val="003B2A10"/>
    <w:rsid w:val="003C3028"/>
    <w:rsid w:val="003C4751"/>
    <w:rsid w:val="003F0D3E"/>
    <w:rsid w:val="0040353A"/>
    <w:rsid w:val="00411EC1"/>
    <w:rsid w:val="004209D0"/>
    <w:rsid w:val="0042355F"/>
    <w:rsid w:val="00427ECC"/>
    <w:rsid w:val="00434D8A"/>
    <w:rsid w:val="0046078C"/>
    <w:rsid w:val="00461317"/>
    <w:rsid w:val="0046282E"/>
    <w:rsid w:val="0046376E"/>
    <w:rsid w:val="004647BC"/>
    <w:rsid w:val="00466554"/>
    <w:rsid w:val="00473FBD"/>
    <w:rsid w:val="004825C1"/>
    <w:rsid w:val="00487C00"/>
    <w:rsid w:val="004A07AF"/>
    <w:rsid w:val="004B43B0"/>
    <w:rsid w:val="004C00F3"/>
    <w:rsid w:val="004C2526"/>
    <w:rsid w:val="004D1147"/>
    <w:rsid w:val="004E0903"/>
    <w:rsid w:val="004E408E"/>
    <w:rsid w:val="004E4287"/>
    <w:rsid w:val="004F0FE3"/>
    <w:rsid w:val="004F1FA9"/>
    <w:rsid w:val="004F220D"/>
    <w:rsid w:val="004F47F0"/>
    <w:rsid w:val="004F5536"/>
    <w:rsid w:val="004F6E76"/>
    <w:rsid w:val="005025F6"/>
    <w:rsid w:val="0050462E"/>
    <w:rsid w:val="00510FA3"/>
    <w:rsid w:val="00524159"/>
    <w:rsid w:val="0053069E"/>
    <w:rsid w:val="00545331"/>
    <w:rsid w:val="0054548C"/>
    <w:rsid w:val="0054685A"/>
    <w:rsid w:val="00553672"/>
    <w:rsid w:val="00555403"/>
    <w:rsid w:val="00556A2F"/>
    <w:rsid w:val="0056302C"/>
    <w:rsid w:val="00570F23"/>
    <w:rsid w:val="0057350D"/>
    <w:rsid w:val="005750AE"/>
    <w:rsid w:val="005754A0"/>
    <w:rsid w:val="00576D84"/>
    <w:rsid w:val="00580FE4"/>
    <w:rsid w:val="00581001"/>
    <w:rsid w:val="0059170C"/>
    <w:rsid w:val="00593334"/>
    <w:rsid w:val="00593566"/>
    <w:rsid w:val="00594CC0"/>
    <w:rsid w:val="005957FF"/>
    <w:rsid w:val="005B43C0"/>
    <w:rsid w:val="005B5E20"/>
    <w:rsid w:val="005C18C3"/>
    <w:rsid w:val="005D5E04"/>
    <w:rsid w:val="005F1329"/>
    <w:rsid w:val="006039BE"/>
    <w:rsid w:val="00605B35"/>
    <w:rsid w:val="00606353"/>
    <w:rsid w:val="00607DFD"/>
    <w:rsid w:val="006113F4"/>
    <w:rsid w:val="006115F1"/>
    <w:rsid w:val="00615D93"/>
    <w:rsid w:val="006354A2"/>
    <w:rsid w:val="00640531"/>
    <w:rsid w:val="00642A9A"/>
    <w:rsid w:val="0064395A"/>
    <w:rsid w:val="006471CD"/>
    <w:rsid w:val="00654745"/>
    <w:rsid w:val="006600A9"/>
    <w:rsid w:val="006630D4"/>
    <w:rsid w:val="006660ED"/>
    <w:rsid w:val="00666294"/>
    <w:rsid w:val="00685429"/>
    <w:rsid w:val="00691A14"/>
    <w:rsid w:val="00691E41"/>
    <w:rsid w:val="006A3FF4"/>
    <w:rsid w:val="006B265B"/>
    <w:rsid w:val="006B347E"/>
    <w:rsid w:val="006C67FF"/>
    <w:rsid w:val="007123E8"/>
    <w:rsid w:val="00713D4B"/>
    <w:rsid w:val="00730CA3"/>
    <w:rsid w:val="00732585"/>
    <w:rsid w:val="00735113"/>
    <w:rsid w:val="0075042F"/>
    <w:rsid w:val="00755F09"/>
    <w:rsid w:val="007756BA"/>
    <w:rsid w:val="0079456B"/>
    <w:rsid w:val="007A483C"/>
    <w:rsid w:val="007B059D"/>
    <w:rsid w:val="007B1412"/>
    <w:rsid w:val="007B5B6F"/>
    <w:rsid w:val="007B60BC"/>
    <w:rsid w:val="007B7F38"/>
    <w:rsid w:val="007C1D85"/>
    <w:rsid w:val="007D2785"/>
    <w:rsid w:val="007D51C7"/>
    <w:rsid w:val="007F7F96"/>
    <w:rsid w:val="00806724"/>
    <w:rsid w:val="00806ADD"/>
    <w:rsid w:val="00817D45"/>
    <w:rsid w:val="0083094E"/>
    <w:rsid w:val="008448E1"/>
    <w:rsid w:val="00847F66"/>
    <w:rsid w:val="0085030D"/>
    <w:rsid w:val="00852872"/>
    <w:rsid w:val="008547D8"/>
    <w:rsid w:val="00860CA0"/>
    <w:rsid w:val="00861014"/>
    <w:rsid w:val="0086156B"/>
    <w:rsid w:val="00864096"/>
    <w:rsid w:val="0086470B"/>
    <w:rsid w:val="00865648"/>
    <w:rsid w:val="00873F3E"/>
    <w:rsid w:val="00895671"/>
    <w:rsid w:val="008A1E90"/>
    <w:rsid w:val="008A3A6D"/>
    <w:rsid w:val="008B6765"/>
    <w:rsid w:val="008D067C"/>
    <w:rsid w:val="008D4A40"/>
    <w:rsid w:val="008D4D20"/>
    <w:rsid w:val="008E36CB"/>
    <w:rsid w:val="00902E2A"/>
    <w:rsid w:val="009058DE"/>
    <w:rsid w:val="00906E0C"/>
    <w:rsid w:val="00907CB3"/>
    <w:rsid w:val="00921BA7"/>
    <w:rsid w:val="00925AC7"/>
    <w:rsid w:val="00926648"/>
    <w:rsid w:val="00943430"/>
    <w:rsid w:val="00943950"/>
    <w:rsid w:val="00944D90"/>
    <w:rsid w:val="00953A75"/>
    <w:rsid w:val="00956E81"/>
    <w:rsid w:val="00962E7A"/>
    <w:rsid w:val="00966AA9"/>
    <w:rsid w:val="009823BF"/>
    <w:rsid w:val="00985C26"/>
    <w:rsid w:val="0098698E"/>
    <w:rsid w:val="00996792"/>
    <w:rsid w:val="009A7973"/>
    <w:rsid w:val="009B0634"/>
    <w:rsid w:val="009B12D5"/>
    <w:rsid w:val="009D5665"/>
    <w:rsid w:val="009E147C"/>
    <w:rsid w:val="009E365C"/>
    <w:rsid w:val="009E4ADB"/>
    <w:rsid w:val="009E4D69"/>
    <w:rsid w:val="009F39BE"/>
    <w:rsid w:val="009F3C78"/>
    <w:rsid w:val="009F4239"/>
    <w:rsid w:val="009F5CCE"/>
    <w:rsid w:val="00A038B7"/>
    <w:rsid w:val="00A051E7"/>
    <w:rsid w:val="00A06652"/>
    <w:rsid w:val="00A210BF"/>
    <w:rsid w:val="00A26BDC"/>
    <w:rsid w:val="00A351B8"/>
    <w:rsid w:val="00A372BB"/>
    <w:rsid w:val="00A3796E"/>
    <w:rsid w:val="00A42D1C"/>
    <w:rsid w:val="00A5162D"/>
    <w:rsid w:val="00A53557"/>
    <w:rsid w:val="00A57959"/>
    <w:rsid w:val="00A65380"/>
    <w:rsid w:val="00A65677"/>
    <w:rsid w:val="00A92CAA"/>
    <w:rsid w:val="00A932BF"/>
    <w:rsid w:val="00AD14FC"/>
    <w:rsid w:val="00AE0F49"/>
    <w:rsid w:val="00AF08F4"/>
    <w:rsid w:val="00AF25EE"/>
    <w:rsid w:val="00AF34E4"/>
    <w:rsid w:val="00B067CB"/>
    <w:rsid w:val="00B26712"/>
    <w:rsid w:val="00B36155"/>
    <w:rsid w:val="00B4619D"/>
    <w:rsid w:val="00B4709A"/>
    <w:rsid w:val="00B51A95"/>
    <w:rsid w:val="00B655C1"/>
    <w:rsid w:val="00B677D2"/>
    <w:rsid w:val="00B90B90"/>
    <w:rsid w:val="00BA1215"/>
    <w:rsid w:val="00BB2258"/>
    <w:rsid w:val="00BE0001"/>
    <w:rsid w:val="00BE195E"/>
    <w:rsid w:val="00BE4F47"/>
    <w:rsid w:val="00C01276"/>
    <w:rsid w:val="00C05E04"/>
    <w:rsid w:val="00C12E3B"/>
    <w:rsid w:val="00C158C5"/>
    <w:rsid w:val="00C2173F"/>
    <w:rsid w:val="00C22B9F"/>
    <w:rsid w:val="00C31ABA"/>
    <w:rsid w:val="00C31C28"/>
    <w:rsid w:val="00C33E92"/>
    <w:rsid w:val="00C37CD3"/>
    <w:rsid w:val="00C4067D"/>
    <w:rsid w:val="00C46188"/>
    <w:rsid w:val="00C539D7"/>
    <w:rsid w:val="00C5532F"/>
    <w:rsid w:val="00C576BB"/>
    <w:rsid w:val="00C7176E"/>
    <w:rsid w:val="00C71C5F"/>
    <w:rsid w:val="00C731B7"/>
    <w:rsid w:val="00C753FF"/>
    <w:rsid w:val="00C77423"/>
    <w:rsid w:val="00C821FA"/>
    <w:rsid w:val="00CB0463"/>
    <w:rsid w:val="00CB2538"/>
    <w:rsid w:val="00CB646C"/>
    <w:rsid w:val="00CC2DE4"/>
    <w:rsid w:val="00CC41DC"/>
    <w:rsid w:val="00D07C42"/>
    <w:rsid w:val="00D10D27"/>
    <w:rsid w:val="00D32018"/>
    <w:rsid w:val="00D40885"/>
    <w:rsid w:val="00D51BEB"/>
    <w:rsid w:val="00D55B4A"/>
    <w:rsid w:val="00D560A9"/>
    <w:rsid w:val="00D61724"/>
    <w:rsid w:val="00D62241"/>
    <w:rsid w:val="00D63ED0"/>
    <w:rsid w:val="00D773EB"/>
    <w:rsid w:val="00D80F6D"/>
    <w:rsid w:val="00D82C76"/>
    <w:rsid w:val="00D909AD"/>
    <w:rsid w:val="00D922F8"/>
    <w:rsid w:val="00D94C1F"/>
    <w:rsid w:val="00D95D18"/>
    <w:rsid w:val="00DB1D24"/>
    <w:rsid w:val="00DB69A7"/>
    <w:rsid w:val="00DC0ACB"/>
    <w:rsid w:val="00DC2597"/>
    <w:rsid w:val="00DD5047"/>
    <w:rsid w:val="00DE745F"/>
    <w:rsid w:val="00DF73D0"/>
    <w:rsid w:val="00DF7507"/>
    <w:rsid w:val="00E03420"/>
    <w:rsid w:val="00E03797"/>
    <w:rsid w:val="00E13E27"/>
    <w:rsid w:val="00E14E0E"/>
    <w:rsid w:val="00E1566B"/>
    <w:rsid w:val="00E30808"/>
    <w:rsid w:val="00E341BD"/>
    <w:rsid w:val="00E36D47"/>
    <w:rsid w:val="00E40F86"/>
    <w:rsid w:val="00E4191F"/>
    <w:rsid w:val="00E46CF7"/>
    <w:rsid w:val="00E504D6"/>
    <w:rsid w:val="00E52826"/>
    <w:rsid w:val="00E66042"/>
    <w:rsid w:val="00E666B6"/>
    <w:rsid w:val="00E74258"/>
    <w:rsid w:val="00E76A80"/>
    <w:rsid w:val="00E77EDB"/>
    <w:rsid w:val="00E90BCF"/>
    <w:rsid w:val="00E92151"/>
    <w:rsid w:val="00E92B2A"/>
    <w:rsid w:val="00E94E08"/>
    <w:rsid w:val="00EA001A"/>
    <w:rsid w:val="00EA0D6C"/>
    <w:rsid w:val="00EA1A67"/>
    <w:rsid w:val="00EA2791"/>
    <w:rsid w:val="00EA3FC8"/>
    <w:rsid w:val="00EA4F98"/>
    <w:rsid w:val="00EB3692"/>
    <w:rsid w:val="00EB7367"/>
    <w:rsid w:val="00EC08BB"/>
    <w:rsid w:val="00EC2478"/>
    <w:rsid w:val="00EC6D3D"/>
    <w:rsid w:val="00EC7A2E"/>
    <w:rsid w:val="00EC7C0F"/>
    <w:rsid w:val="00EE3D93"/>
    <w:rsid w:val="00F115AF"/>
    <w:rsid w:val="00F16731"/>
    <w:rsid w:val="00F17D03"/>
    <w:rsid w:val="00F218E9"/>
    <w:rsid w:val="00F3686C"/>
    <w:rsid w:val="00F42029"/>
    <w:rsid w:val="00F4650F"/>
    <w:rsid w:val="00F53E65"/>
    <w:rsid w:val="00F63728"/>
    <w:rsid w:val="00F778EC"/>
    <w:rsid w:val="00F83860"/>
    <w:rsid w:val="00F848A5"/>
    <w:rsid w:val="00F85D17"/>
    <w:rsid w:val="00F879F0"/>
    <w:rsid w:val="00F9045A"/>
    <w:rsid w:val="00F91691"/>
    <w:rsid w:val="00F92E03"/>
    <w:rsid w:val="00F93D65"/>
    <w:rsid w:val="00F94B47"/>
    <w:rsid w:val="00FA0E6F"/>
    <w:rsid w:val="00FA44B3"/>
    <w:rsid w:val="00FA5673"/>
    <w:rsid w:val="00FA6832"/>
    <w:rsid w:val="00FB6D0B"/>
    <w:rsid w:val="00FD0798"/>
    <w:rsid w:val="00FE5193"/>
    <w:rsid w:val="00FE6B6C"/>
    <w:rsid w:val="00FF2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FA8F"/>
  <w15:chartTrackingRefBased/>
  <w15:docId w15:val="{2B5B2AED-28BD-1640-AC79-9728C2F7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2A12"/>
    <w:rPr>
      <w:sz w:val="24"/>
      <w:szCs w:val="24"/>
    </w:rPr>
  </w:style>
  <w:style w:type="paragraph" w:styleId="Titolo1">
    <w:name w:val="heading 1"/>
    <w:basedOn w:val="Normale"/>
    <w:link w:val="Titolo1Carattere"/>
    <w:uiPriority w:val="9"/>
    <w:qFormat/>
    <w:rsid w:val="00F778EC"/>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semiHidden/>
    <w:unhideWhenUsed/>
    <w:qFormat/>
    <w:rsid w:val="002B3461"/>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EA279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52A12"/>
    <w:pPr>
      <w:tabs>
        <w:tab w:val="center" w:pos="4819"/>
        <w:tab w:val="right" w:pos="9638"/>
      </w:tabs>
    </w:pPr>
  </w:style>
  <w:style w:type="paragraph" w:styleId="Pidipagina">
    <w:name w:val="footer"/>
    <w:basedOn w:val="Normale"/>
    <w:link w:val="PidipaginaCarattere"/>
    <w:uiPriority w:val="99"/>
    <w:rsid w:val="00252A12"/>
    <w:pPr>
      <w:tabs>
        <w:tab w:val="center" w:pos="4819"/>
        <w:tab w:val="right" w:pos="9638"/>
      </w:tabs>
    </w:pPr>
  </w:style>
  <w:style w:type="table" w:styleId="Grigliatabella">
    <w:name w:val="Table Grid"/>
    <w:basedOn w:val="Tabellanormale"/>
    <w:uiPriority w:val="59"/>
    <w:rsid w:val="00FE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
    <w:name w:val="Corpo Testo"/>
    <w:basedOn w:val="Normale"/>
    <w:rsid w:val="00C2173F"/>
    <w:pPr>
      <w:tabs>
        <w:tab w:val="left" w:pos="454"/>
        <w:tab w:val="left" w:pos="737"/>
      </w:tabs>
      <w:spacing w:line="360" w:lineRule="exact"/>
      <w:jc w:val="both"/>
    </w:pPr>
    <w:rPr>
      <w:szCs w:val="20"/>
    </w:rPr>
  </w:style>
  <w:style w:type="paragraph" w:customStyle="1" w:styleId="CorpoTesto2">
    <w:name w:val="Corpo Testo 2"/>
    <w:basedOn w:val="CorpoTesto"/>
    <w:rsid w:val="00C2173F"/>
    <w:pPr>
      <w:ind w:left="454" w:hanging="454"/>
    </w:pPr>
  </w:style>
  <w:style w:type="character" w:customStyle="1" w:styleId="PidipaginaCarattere">
    <w:name w:val="Piè di pagina Carattere"/>
    <w:link w:val="Pidipagina"/>
    <w:uiPriority w:val="99"/>
    <w:rsid w:val="007D51C7"/>
    <w:rPr>
      <w:sz w:val="24"/>
      <w:szCs w:val="24"/>
    </w:rPr>
  </w:style>
  <w:style w:type="paragraph" w:customStyle="1" w:styleId="Corpodeltesto">
    <w:name w:val="Corpo del testo"/>
    <w:basedOn w:val="Normale"/>
    <w:link w:val="CorpodeltestoCarattere"/>
    <w:rsid w:val="00213F50"/>
    <w:pPr>
      <w:suppressAutoHyphens/>
      <w:spacing w:after="120"/>
    </w:pPr>
    <w:rPr>
      <w:lang w:eastAsia="ar-SA"/>
    </w:rPr>
  </w:style>
  <w:style w:type="character" w:customStyle="1" w:styleId="CorpodeltestoCarattere">
    <w:name w:val="Corpo del testo Carattere"/>
    <w:link w:val="Corpodeltesto"/>
    <w:rsid w:val="00213F50"/>
    <w:rPr>
      <w:sz w:val="24"/>
      <w:szCs w:val="24"/>
      <w:lang w:eastAsia="ar-SA"/>
    </w:rPr>
  </w:style>
  <w:style w:type="character" w:customStyle="1" w:styleId="IntestazioneCarattere">
    <w:name w:val="Intestazione Carattere"/>
    <w:link w:val="Intestazione"/>
    <w:uiPriority w:val="99"/>
    <w:rsid w:val="00213F50"/>
    <w:rPr>
      <w:sz w:val="24"/>
      <w:szCs w:val="24"/>
    </w:rPr>
  </w:style>
  <w:style w:type="paragraph" w:styleId="Testofumetto">
    <w:name w:val="Balloon Text"/>
    <w:basedOn w:val="Normale"/>
    <w:link w:val="TestofumettoCarattere"/>
    <w:rsid w:val="00213F50"/>
    <w:rPr>
      <w:rFonts w:ascii="Tahoma" w:hAnsi="Tahoma" w:cs="Tahoma"/>
      <w:sz w:val="16"/>
      <w:szCs w:val="16"/>
    </w:rPr>
  </w:style>
  <w:style w:type="character" w:customStyle="1" w:styleId="TestofumettoCarattere">
    <w:name w:val="Testo fumetto Carattere"/>
    <w:link w:val="Testofumetto"/>
    <w:rsid w:val="00213F50"/>
    <w:rPr>
      <w:rFonts w:ascii="Tahoma" w:hAnsi="Tahoma" w:cs="Tahoma"/>
      <w:sz w:val="16"/>
      <w:szCs w:val="16"/>
    </w:rPr>
  </w:style>
  <w:style w:type="paragraph" w:customStyle="1" w:styleId="style152">
    <w:name w:val="style152"/>
    <w:basedOn w:val="Normale"/>
    <w:rsid w:val="00E66042"/>
    <w:pPr>
      <w:spacing w:before="100" w:beforeAutospacing="1" w:after="100" w:afterAutospacing="1"/>
    </w:pPr>
  </w:style>
  <w:style w:type="character" w:customStyle="1" w:styleId="style10">
    <w:name w:val="style10"/>
    <w:basedOn w:val="Carpredefinitoparagrafo"/>
    <w:rsid w:val="00E66042"/>
  </w:style>
  <w:style w:type="paragraph" w:customStyle="1" w:styleId="style101">
    <w:name w:val="style101"/>
    <w:basedOn w:val="Normale"/>
    <w:rsid w:val="00E66042"/>
    <w:pPr>
      <w:spacing w:before="100" w:beforeAutospacing="1" w:after="100" w:afterAutospacing="1"/>
    </w:pPr>
  </w:style>
  <w:style w:type="character" w:styleId="Enfasigrassetto">
    <w:name w:val="Strong"/>
    <w:uiPriority w:val="22"/>
    <w:qFormat/>
    <w:rsid w:val="00E66042"/>
    <w:rPr>
      <w:b/>
      <w:bCs/>
    </w:rPr>
  </w:style>
  <w:style w:type="character" w:customStyle="1" w:styleId="Titolo1Carattere">
    <w:name w:val="Titolo 1 Carattere"/>
    <w:link w:val="Titolo1"/>
    <w:uiPriority w:val="9"/>
    <w:rsid w:val="00F778EC"/>
    <w:rPr>
      <w:b/>
      <w:bCs/>
      <w:kern w:val="36"/>
      <w:sz w:val="48"/>
      <w:szCs w:val="48"/>
    </w:rPr>
  </w:style>
  <w:style w:type="paragraph" w:styleId="NormaleWeb">
    <w:name w:val="Normal (Web)"/>
    <w:basedOn w:val="Normale"/>
    <w:uiPriority w:val="99"/>
    <w:unhideWhenUsed/>
    <w:rsid w:val="009D5665"/>
    <w:pPr>
      <w:spacing w:before="100" w:beforeAutospacing="1" w:after="100" w:afterAutospacing="1"/>
    </w:pPr>
    <w:rPr>
      <w:color w:val="000000"/>
    </w:rPr>
  </w:style>
  <w:style w:type="paragraph" w:customStyle="1" w:styleId="Default">
    <w:name w:val="Default"/>
    <w:rsid w:val="00D63ED0"/>
    <w:pPr>
      <w:autoSpaceDE w:val="0"/>
      <w:autoSpaceDN w:val="0"/>
      <w:adjustRightInd w:val="0"/>
    </w:pPr>
    <w:rPr>
      <w:color w:val="000000"/>
      <w:sz w:val="24"/>
      <w:szCs w:val="24"/>
    </w:rPr>
  </w:style>
  <w:style w:type="paragraph" w:styleId="Paragrafoelenco">
    <w:name w:val="List Paragraph"/>
    <w:basedOn w:val="Normale"/>
    <w:uiPriority w:val="34"/>
    <w:qFormat/>
    <w:rsid w:val="00EA001A"/>
    <w:pPr>
      <w:spacing w:after="200" w:line="276" w:lineRule="auto"/>
      <w:ind w:left="720"/>
      <w:contextualSpacing/>
    </w:pPr>
    <w:rPr>
      <w:rFonts w:ascii="Calibri" w:eastAsia="Calibri" w:hAnsi="Calibri"/>
      <w:sz w:val="22"/>
      <w:szCs w:val="22"/>
      <w:lang w:eastAsia="en-US"/>
    </w:rPr>
  </w:style>
  <w:style w:type="table" w:styleId="Elencochiaro-Colore2">
    <w:name w:val="Light List Accent 2"/>
    <w:basedOn w:val="Tabellanormale"/>
    <w:uiPriority w:val="61"/>
    <w:rsid w:val="0021733F"/>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fondomedio2-Colore4">
    <w:name w:val="Medium Shading 2 Accent 4"/>
    <w:basedOn w:val="Tabellanormale"/>
    <w:uiPriority w:val="64"/>
    <w:rsid w:val="002A3E0B"/>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llegamentoipertestuale">
    <w:name w:val="Hyperlink"/>
    <w:rsid w:val="00E03420"/>
    <w:rPr>
      <w:color w:val="0000FF"/>
      <w:u w:val="single"/>
    </w:rPr>
  </w:style>
  <w:style w:type="character" w:customStyle="1" w:styleId="Titolo2Carattere">
    <w:name w:val="Titolo 2 Carattere"/>
    <w:link w:val="Titolo2"/>
    <w:semiHidden/>
    <w:rsid w:val="002B3461"/>
    <w:rPr>
      <w:rFonts w:ascii="Cambria" w:eastAsia="Times New Roman" w:hAnsi="Cambria" w:cs="Times New Roman"/>
      <w:b/>
      <w:bCs/>
      <w:i/>
      <w:iCs/>
      <w:sz w:val="28"/>
      <w:szCs w:val="28"/>
    </w:rPr>
  </w:style>
  <w:style w:type="paragraph" w:styleId="Rientrocorpodeltesto">
    <w:name w:val="Body Text Indent"/>
    <w:basedOn w:val="Normale"/>
    <w:link w:val="RientrocorpodeltestoCarattere"/>
    <w:rsid w:val="002B3461"/>
    <w:pPr>
      <w:spacing w:after="120"/>
      <w:ind w:left="283"/>
    </w:pPr>
  </w:style>
  <w:style w:type="character" w:customStyle="1" w:styleId="RientrocorpodeltestoCarattere">
    <w:name w:val="Rientro corpo del testo Carattere"/>
    <w:link w:val="Rientrocorpodeltesto"/>
    <w:rsid w:val="002B3461"/>
    <w:rPr>
      <w:sz w:val="24"/>
      <w:szCs w:val="24"/>
    </w:rPr>
  </w:style>
  <w:style w:type="paragraph" w:customStyle="1" w:styleId="Contenutotabella">
    <w:name w:val="Contenuto tabella"/>
    <w:basedOn w:val="Normale"/>
    <w:rsid w:val="00332AC6"/>
    <w:pPr>
      <w:widowControl w:val="0"/>
      <w:suppressLineNumbers/>
      <w:suppressAutoHyphens/>
    </w:pPr>
    <w:rPr>
      <w:rFonts w:eastAsia="SimSun" w:cs="Arial"/>
      <w:kern w:val="1"/>
      <w:lang w:eastAsia="hi-IN" w:bidi="hi-IN"/>
    </w:rPr>
  </w:style>
  <w:style w:type="character" w:styleId="Menzionenonrisolta">
    <w:name w:val="Unresolved Mention"/>
    <w:uiPriority w:val="99"/>
    <w:semiHidden/>
    <w:unhideWhenUsed/>
    <w:rsid w:val="00DB69A7"/>
    <w:rPr>
      <w:color w:val="605E5C"/>
      <w:shd w:val="clear" w:color="auto" w:fill="E1DFDD"/>
    </w:rPr>
  </w:style>
  <w:style w:type="character" w:customStyle="1" w:styleId="Titolo3Carattere">
    <w:name w:val="Titolo 3 Carattere"/>
    <w:link w:val="Titolo3"/>
    <w:semiHidden/>
    <w:rsid w:val="00EA2791"/>
    <w:rPr>
      <w:rFonts w:ascii="Calibri Light" w:eastAsia="Times New Roman" w:hAnsi="Calibri Light" w:cs="Times New Roman"/>
      <w:b/>
      <w:bCs/>
      <w:sz w:val="26"/>
      <w:szCs w:val="26"/>
    </w:rPr>
  </w:style>
  <w:style w:type="table" w:customStyle="1" w:styleId="Grigliatabella1">
    <w:name w:val="Griglia tabella1"/>
    <w:basedOn w:val="Tabellanormale"/>
    <w:next w:val="Grigliatabella"/>
    <w:uiPriority w:val="39"/>
    <w:rsid w:val="00C05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2-Colore1">
    <w:name w:val="Medium Shading 2 Accent 1"/>
    <w:basedOn w:val="Tabellanormale"/>
    <w:uiPriority w:val="64"/>
    <w:unhideWhenUsed/>
    <w:rsid w:val="00C05E04"/>
    <w:pPr>
      <w:jc w:val="center"/>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lagriglia5scura-colore51">
    <w:name w:val="Tabella griglia 5 scura - colore 51"/>
    <w:basedOn w:val="Tabellanormale"/>
    <w:next w:val="Tabellagriglia5scura-colore5"/>
    <w:uiPriority w:val="50"/>
    <w:rsid w:val="00C05E0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Sfondoacolori-Colore1">
    <w:name w:val="Colorful Shading Accent 1"/>
    <w:basedOn w:val="Tabellanormale"/>
    <w:uiPriority w:val="71"/>
    <w:unhideWhenUsed/>
    <w:rsid w:val="00C05E04"/>
    <w:rPr>
      <w:color w:val="000000"/>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ellasemplice-31">
    <w:name w:val="Tabella semplice - 31"/>
    <w:basedOn w:val="Tabellanormale"/>
    <w:next w:val="Tabellasemplice-3"/>
    <w:uiPriority w:val="43"/>
    <w:rsid w:val="00C05E04"/>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agriglia5scura-colore5">
    <w:name w:val="Grid Table 5 Dark Accent 5"/>
    <w:basedOn w:val="Tabellanormale"/>
    <w:uiPriority w:val="50"/>
    <w:rsid w:val="00C05E0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ellasemplice-3">
    <w:name w:val="Plain Table 3"/>
    <w:basedOn w:val="Tabellanormale"/>
    <w:uiPriority w:val="43"/>
    <w:rsid w:val="00C05E0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fondomedio2-Colore3">
    <w:name w:val="Medium Shading 2 Accent 3"/>
    <w:basedOn w:val="Tabellanormale"/>
    <w:uiPriority w:val="64"/>
    <w:rsid w:val="00B51A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fondochiaro-Colore3">
    <w:name w:val="Light Shading Accent 3"/>
    <w:basedOn w:val="Tabellanormale"/>
    <w:uiPriority w:val="60"/>
    <w:rsid w:val="00B51A9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Elencochiaro">
    <w:name w:val="Light List"/>
    <w:basedOn w:val="Tabellanormale"/>
    <w:uiPriority w:val="61"/>
    <w:rsid w:val="00B51A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atema">
    <w:name w:val="Table Theme"/>
    <w:basedOn w:val="Tabellanormale"/>
    <w:rsid w:val="00B5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E94E08"/>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A7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751">
      <w:bodyDiv w:val="1"/>
      <w:marLeft w:val="0"/>
      <w:marRight w:val="0"/>
      <w:marTop w:val="0"/>
      <w:marBottom w:val="0"/>
      <w:divBdr>
        <w:top w:val="none" w:sz="0" w:space="0" w:color="auto"/>
        <w:left w:val="none" w:sz="0" w:space="0" w:color="auto"/>
        <w:bottom w:val="none" w:sz="0" w:space="0" w:color="auto"/>
        <w:right w:val="none" w:sz="0" w:space="0" w:color="auto"/>
      </w:divBdr>
    </w:div>
    <w:div w:id="312028074">
      <w:bodyDiv w:val="1"/>
      <w:marLeft w:val="0"/>
      <w:marRight w:val="0"/>
      <w:marTop w:val="0"/>
      <w:marBottom w:val="0"/>
      <w:divBdr>
        <w:top w:val="none" w:sz="0" w:space="0" w:color="auto"/>
        <w:left w:val="none" w:sz="0" w:space="0" w:color="auto"/>
        <w:bottom w:val="none" w:sz="0" w:space="0" w:color="auto"/>
        <w:right w:val="none" w:sz="0" w:space="0" w:color="auto"/>
      </w:divBdr>
    </w:div>
    <w:div w:id="378096892">
      <w:bodyDiv w:val="1"/>
      <w:marLeft w:val="0"/>
      <w:marRight w:val="0"/>
      <w:marTop w:val="0"/>
      <w:marBottom w:val="0"/>
      <w:divBdr>
        <w:top w:val="none" w:sz="0" w:space="0" w:color="auto"/>
        <w:left w:val="none" w:sz="0" w:space="0" w:color="auto"/>
        <w:bottom w:val="none" w:sz="0" w:space="0" w:color="auto"/>
        <w:right w:val="none" w:sz="0" w:space="0" w:color="auto"/>
      </w:divBdr>
    </w:div>
    <w:div w:id="466706935">
      <w:bodyDiv w:val="1"/>
      <w:marLeft w:val="0"/>
      <w:marRight w:val="0"/>
      <w:marTop w:val="0"/>
      <w:marBottom w:val="0"/>
      <w:divBdr>
        <w:top w:val="none" w:sz="0" w:space="0" w:color="auto"/>
        <w:left w:val="none" w:sz="0" w:space="0" w:color="auto"/>
        <w:bottom w:val="none" w:sz="0" w:space="0" w:color="auto"/>
        <w:right w:val="none" w:sz="0" w:space="0" w:color="auto"/>
      </w:divBdr>
      <w:divsChild>
        <w:div w:id="1068191086">
          <w:marLeft w:val="0"/>
          <w:marRight w:val="0"/>
          <w:marTop w:val="0"/>
          <w:marBottom w:val="0"/>
          <w:divBdr>
            <w:top w:val="none" w:sz="0" w:space="0" w:color="auto"/>
            <w:left w:val="none" w:sz="0" w:space="0" w:color="auto"/>
            <w:bottom w:val="none" w:sz="0" w:space="0" w:color="auto"/>
            <w:right w:val="none" w:sz="0" w:space="0" w:color="auto"/>
          </w:divBdr>
          <w:divsChild>
            <w:div w:id="920677849">
              <w:marLeft w:val="0"/>
              <w:marRight w:val="0"/>
              <w:marTop w:val="0"/>
              <w:marBottom w:val="0"/>
              <w:divBdr>
                <w:top w:val="none" w:sz="0" w:space="0" w:color="auto"/>
                <w:left w:val="none" w:sz="0" w:space="0" w:color="auto"/>
                <w:bottom w:val="none" w:sz="0" w:space="0" w:color="auto"/>
                <w:right w:val="none" w:sz="0" w:space="0" w:color="auto"/>
              </w:divBdr>
              <w:divsChild>
                <w:div w:id="5226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6975">
      <w:bodyDiv w:val="1"/>
      <w:marLeft w:val="0"/>
      <w:marRight w:val="0"/>
      <w:marTop w:val="0"/>
      <w:marBottom w:val="0"/>
      <w:divBdr>
        <w:top w:val="none" w:sz="0" w:space="0" w:color="auto"/>
        <w:left w:val="none" w:sz="0" w:space="0" w:color="auto"/>
        <w:bottom w:val="none" w:sz="0" w:space="0" w:color="auto"/>
        <w:right w:val="none" w:sz="0" w:space="0" w:color="auto"/>
      </w:divBdr>
    </w:div>
    <w:div w:id="708529107">
      <w:bodyDiv w:val="1"/>
      <w:marLeft w:val="0"/>
      <w:marRight w:val="0"/>
      <w:marTop w:val="0"/>
      <w:marBottom w:val="0"/>
      <w:divBdr>
        <w:top w:val="none" w:sz="0" w:space="0" w:color="auto"/>
        <w:left w:val="none" w:sz="0" w:space="0" w:color="auto"/>
        <w:bottom w:val="none" w:sz="0" w:space="0" w:color="auto"/>
        <w:right w:val="none" w:sz="0" w:space="0" w:color="auto"/>
      </w:divBdr>
    </w:div>
    <w:div w:id="814832959">
      <w:bodyDiv w:val="1"/>
      <w:marLeft w:val="0"/>
      <w:marRight w:val="0"/>
      <w:marTop w:val="0"/>
      <w:marBottom w:val="0"/>
      <w:divBdr>
        <w:top w:val="none" w:sz="0" w:space="0" w:color="auto"/>
        <w:left w:val="none" w:sz="0" w:space="0" w:color="auto"/>
        <w:bottom w:val="none" w:sz="0" w:space="0" w:color="auto"/>
        <w:right w:val="none" w:sz="0" w:space="0" w:color="auto"/>
      </w:divBdr>
    </w:div>
    <w:div w:id="908266348">
      <w:bodyDiv w:val="1"/>
      <w:marLeft w:val="0"/>
      <w:marRight w:val="0"/>
      <w:marTop w:val="0"/>
      <w:marBottom w:val="0"/>
      <w:divBdr>
        <w:top w:val="none" w:sz="0" w:space="0" w:color="auto"/>
        <w:left w:val="none" w:sz="0" w:space="0" w:color="auto"/>
        <w:bottom w:val="none" w:sz="0" w:space="0" w:color="auto"/>
        <w:right w:val="none" w:sz="0" w:space="0" w:color="auto"/>
      </w:divBdr>
    </w:div>
    <w:div w:id="1007634665">
      <w:bodyDiv w:val="1"/>
      <w:marLeft w:val="0"/>
      <w:marRight w:val="0"/>
      <w:marTop w:val="0"/>
      <w:marBottom w:val="0"/>
      <w:divBdr>
        <w:top w:val="none" w:sz="0" w:space="0" w:color="auto"/>
        <w:left w:val="none" w:sz="0" w:space="0" w:color="auto"/>
        <w:bottom w:val="none" w:sz="0" w:space="0" w:color="auto"/>
        <w:right w:val="none" w:sz="0" w:space="0" w:color="auto"/>
      </w:divBdr>
    </w:div>
    <w:div w:id="1304461072">
      <w:bodyDiv w:val="1"/>
      <w:marLeft w:val="0"/>
      <w:marRight w:val="0"/>
      <w:marTop w:val="0"/>
      <w:marBottom w:val="0"/>
      <w:divBdr>
        <w:top w:val="none" w:sz="0" w:space="0" w:color="auto"/>
        <w:left w:val="none" w:sz="0" w:space="0" w:color="auto"/>
        <w:bottom w:val="none" w:sz="0" w:space="0" w:color="auto"/>
        <w:right w:val="none" w:sz="0" w:space="0" w:color="auto"/>
      </w:divBdr>
    </w:div>
    <w:div w:id="1623221470">
      <w:bodyDiv w:val="1"/>
      <w:marLeft w:val="0"/>
      <w:marRight w:val="0"/>
      <w:marTop w:val="0"/>
      <w:marBottom w:val="0"/>
      <w:divBdr>
        <w:top w:val="none" w:sz="0" w:space="0" w:color="auto"/>
        <w:left w:val="none" w:sz="0" w:space="0" w:color="auto"/>
        <w:bottom w:val="none" w:sz="0" w:space="0" w:color="auto"/>
        <w:right w:val="none" w:sz="0" w:space="0" w:color="auto"/>
      </w:divBdr>
    </w:div>
    <w:div w:id="1696929722">
      <w:bodyDiv w:val="1"/>
      <w:marLeft w:val="0"/>
      <w:marRight w:val="0"/>
      <w:marTop w:val="0"/>
      <w:marBottom w:val="0"/>
      <w:divBdr>
        <w:top w:val="none" w:sz="0" w:space="0" w:color="auto"/>
        <w:left w:val="none" w:sz="0" w:space="0" w:color="auto"/>
        <w:bottom w:val="none" w:sz="0" w:space="0" w:color="auto"/>
        <w:right w:val="none" w:sz="0" w:space="0" w:color="auto"/>
      </w:divBdr>
    </w:div>
    <w:div w:id="1735854855">
      <w:bodyDiv w:val="1"/>
      <w:marLeft w:val="0"/>
      <w:marRight w:val="0"/>
      <w:marTop w:val="0"/>
      <w:marBottom w:val="0"/>
      <w:divBdr>
        <w:top w:val="none" w:sz="0" w:space="0" w:color="auto"/>
        <w:left w:val="none" w:sz="0" w:space="0" w:color="auto"/>
        <w:bottom w:val="none" w:sz="0" w:space="0" w:color="auto"/>
        <w:right w:val="none" w:sz="0" w:space="0" w:color="auto"/>
      </w:divBdr>
      <w:divsChild>
        <w:div w:id="462969808">
          <w:marLeft w:val="0"/>
          <w:marRight w:val="0"/>
          <w:marTop w:val="0"/>
          <w:marBottom w:val="0"/>
          <w:divBdr>
            <w:top w:val="none" w:sz="0" w:space="0" w:color="auto"/>
            <w:left w:val="none" w:sz="0" w:space="0" w:color="auto"/>
            <w:bottom w:val="none" w:sz="0" w:space="0" w:color="auto"/>
            <w:right w:val="none" w:sz="0" w:space="0" w:color="auto"/>
          </w:divBdr>
          <w:divsChild>
            <w:div w:id="1553034458">
              <w:marLeft w:val="0"/>
              <w:marRight w:val="0"/>
              <w:marTop w:val="0"/>
              <w:marBottom w:val="0"/>
              <w:divBdr>
                <w:top w:val="none" w:sz="0" w:space="0" w:color="auto"/>
                <w:left w:val="none" w:sz="0" w:space="0" w:color="auto"/>
                <w:bottom w:val="none" w:sz="0" w:space="0" w:color="auto"/>
                <w:right w:val="none" w:sz="0" w:space="0" w:color="auto"/>
              </w:divBdr>
              <w:divsChild>
                <w:div w:id="32925495">
                  <w:marLeft w:val="0"/>
                  <w:marRight w:val="0"/>
                  <w:marTop w:val="0"/>
                  <w:marBottom w:val="0"/>
                  <w:divBdr>
                    <w:top w:val="none" w:sz="0" w:space="0" w:color="auto"/>
                    <w:left w:val="none" w:sz="0" w:space="0" w:color="auto"/>
                    <w:bottom w:val="none" w:sz="0" w:space="0" w:color="auto"/>
                    <w:right w:val="none" w:sz="0" w:space="0" w:color="auto"/>
                  </w:divBdr>
                  <w:divsChild>
                    <w:div w:id="1264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7440">
      <w:bodyDiv w:val="1"/>
      <w:marLeft w:val="0"/>
      <w:marRight w:val="0"/>
      <w:marTop w:val="0"/>
      <w:marBottom w:val="0"/>
      <w:divBdr>
        <w:top w:val="none" w:sz="0" w:space="0" w:color="auto"/>
        <w:left w:val="none" w:sz="0" w:space="0" w:color="auto"/>
        <w:bottom w:val="none" w:sz="0" w:space="0" w:color="auto"/>
        <w:right w:val="none" w:sz="0" w:space="0" w:color="auto"/>
      </w:divBdr>
      <w:divsChild>
        <w:div w:id="919101956">
          <w:marLeft w:val="0"/>
          <w:marRight w:val="0"/>
          <w:marTop w:val="0"/>
          <w:marBottom w:val="0"/>
          <w:divBdr>
            <w:top w:val="none" w:sz="0" w:space="0" w:color="auto"/>
            <w:left w:val="none" w:sz="0" w:space="0" w:color="auto"/>
            <w:bottom w:val="none" w:sz="0" w:space="0" w:color="auto"/>
            <w:right w:val="none" w:sz="0" w:space="0" w:color="auto"/>
          </w:divBdr>
          <w:divsChild>
            <w:div w:id="1884904135">
              <w:marLeft w:val="0"/>
              <w:marRight w:val="0"/>
              <w:marTop w:val="0"/>
              <w:marBottom w:val="0"/>
              <w:divBdr>
                <w:top w:val="none" w:sz="0" w:space="0" w:color="auto"/>
                <w:left w:val="none" w:sz="0" w:space="0" w:color="auto"/>
                <w:bottom w:val="none" w:sz="0" w:space="0" w:color="auto"/>
                <w:right w:val="none" w:sz="0" w:space="0" w:color="auto"/>
              </w:divBdr>
              <w:divsChild>
                <w:div w:id="744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91118">
      <w:bodyDiv w:val="1"/>
      <w:marLeft w:val="0"/>
      <w:marRight w:val="0"/>
      <w:marTop w:val="0"/>
      <w:marBottom w:val="0"/>
      <w:divBdr>
        <w:top w:val="none" w:sz="0" w:space="0" w:color="auto"/>
        <w:left w:val="none" w:sz="0" w:space="0" w:color="auto"/>
        <w:bottom w:val="none" w:sz="0" w:space="0" w:color="auto"/>
        <w:right w:val="none" w:sz="0" w:space="0" w:color="auto"/>
      </w:divBdr>
      <w:divsChild>
        <w:div w:id="1667174344">
          <w:marLeft w:val="0"/>
          <w:marRight w:val="0"/>
          <w:marTop w:val="0"/>
          <w:marBottom w:val="0"/>
          <w:divBdr>
            <w:top w:val="none" w:sz="0" w:space="0" w:color="auto"/>
            <w:left w:val="none" w:sz="0" w:space="0" w:color="auto"/>
            <w:bottom w:val="none" w:sz="0" w:space="0" w:color="auto"/>
            <w:right w:val="none" w:sz="0" w:space="0" w:color="auto"/>
          </w:divBdr>
          <w:divsChild>
            <w:div w:id="126825161">
              <w:marLeft w:val="0"/>
              <w:marRight w:val="0"/>
              <w:marTop w:val="0"/>
              <w:marBottom w:val="0"/>
              <w:divBdr>
                <w:top w:val="none" w:sz="0" w:space="0" w:color="auto"/>
                <w:left w:val="none" w:sz="0" w:space="0" w:color="auto"/>
                <w:bottom w:val="none" w:sz="0" w:space="0" w:color="auto"/>
                <w:right w:val="none" w:sz="0" w:space="0" w:color="auto"/>
              </w:divBdr>
              <w:divsChild>
                <w:div w:id="85468586">
                  <w:marLeft w:val="0"/>
                  <w:marRight w:val="0"/>
                  <w:marTop w:val="0"/>
                  <w:marBottom w:val="0"/>
                  <w:divBdr>
                    <w:top w:val="none" w:sz="0" w:space="0" w:color="auto"/>
                    <w:left w:val="none" w:sz="0" w:space="0" w:color="auto"/>
                    <w:bottom w:val="none" w:sz="0" w:space="0" w:color="auto"/>
                    <w:right w:val="none" w:sz="0" w:space="0" w:color="auto"/>
                  </w:divBdr>
                  <w:divsChild>
                    <w:div w:id="16813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c\Downloads\PROPOSTA%20nuovo-modello-di-PROGRAMMAZIONE-INIZIALE-1%20(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sanfrancescodipaola-me.gov.it/wp-content/uploads/2011/10/regolamento-sezione-patto-di-corresponsabilit%C3%A0.pdf" TargetMode="External"/><Relationship Id="rId4" Type="http://schemas.openxmlformats.org/officeDocument/2006/relationships/settings" Target="settings.xml"/><Relationship Id="rId9" Type="http://schemas.openxmlformats.org/officeDocument/2006/relationships/hyperlink" Target="file:///C:\Users\franc\Downloads\PROPOSTA%20nuovo-modello-di-PROGRAMMAZIONE-INIZIALE-1%20(1).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csanfrancescodipaola-me.edu.it" TargetMode="External"/><Relationship Id="rId5" Type="http://schemas.openxmlformats.org/officeDocument/2006/relationships/hyperlink" Target="mailto:meic86500v@pec.istruzione.it" TargetMode="External"/><Relationship Id="rId4" Type="http://schemas.openxmlformats.org/officeDocument/2006/relationships/hyperlink" Target="mailto:meic865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03024-02E6-459C-B22C-850F3FE9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4217</Words>
  <Characters>24042</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1- IMPOSTAZIONE</vt:lpstr>
    </vt:vector>
  </TitlesOfParts>
  <Company>Spaggiari</Company>
  <LinksUpToDate>false</LinksUpToDate>
  <CharactersWithSpaces>28203</CharactersWithSpaces>
  <SharedDoc>false</SharedDoc>
  <HLinks>
    <vt:vector size="48" baseType="variant">
      <vt:variant>
        <vt:i4>2883623</vt:i4>
      </vt:variant>
      <vt:variant>
        <vt:i4>12</vt:i4>
      </vt:variant>
      <vt:variant>
        <vt:i4>0</vt:i4>
      </vt:variant>
      <vt:variant>
        <vt:i4>5</vt:i4>
      </vt:variant>
      <vt:variant>
        <vt:lpwstr>PROPOSTA nuovo-modello-di-PROGRAMMAZIONE-INIZIALE-1 (1).doc</vt:lpwstr>
      </vt:variant>
      <vt:variant>
        <vt:lpwstr/>
      </vt:variant>
      <vt:variant>
        <vt:i4>2883623</vt:i4>
      </vt:variant>
      <vt:variant>
        <vt:i4>9</vt:i4>
      </vt:variant>
      <vt:variant>
        <vt:i4>0</vt:i4>
      </vt:variant>
      <vt:variant>
        <vt:i4>5</vt:i4>
      </vt:variant>
      <vt:variant>
        <vt:lpwstr>PROPOSTA nuovo-modello-di-PROGRAMMAZIONE-INIZIALE-1 (1).doc</vt:lpwstr>
      </vt:variant>
      <vt:variant>
        <vt:lpwstr/>
      </vt:variant>
      <vt:variant>
        <vt:i4>1900560</vt:i4>
      </vt:variant>
      <vt:variant>
        <vt:i4>6</vt:i4>
      </vt:variant>
      <vt:variant>
        <vt:i4>0</vt:i4>
      </vt:variant>
      <vt:variant>
        <vt:i4>5</vt:i4>
      </vt:variant>
      <vt:variant>
        <vt:lpwstr>http://www.icsanfrancescodipaola-me.gov.it/wp-content/uploads/2011/10/regolamento-sezione-patto-di-corresponsabilit%C3%A0.pdf</vt:lpwstr>
      </vt:variant>
      <vt:variant>
        <vt:lpwstr/>
      </vt:variant>
      <vt:variant>
        <vt:i4>2883623</vt:i4>
      </vt:variant>
      <vt:variant>
        <vt:i4>3</vt:i4>
      </vt:variant>
      <vt:variant>
        <vt:i4>0</vt:i4>
      </vt:variant>
      <vt:variant>
        <vt:i4>5</vt:i4>
      </vt:variant>
      <vt:variant>
        <vt:lpwstr>PROPOSTA nuovo-modello-di-PROGRAMMAZIONE-INIZIALE-1 (1).doc</vt:lpwstr>
      </vt:variant>
      <vt:variant>
        <vt:lpwstr/>
      </vt:variant>
      <vt:variant>
        <vt:i4>2883623</vt:i4>
      </vt:variant>
      <vt:variant>
        <vt:i4>0</vt:i4>
      </vt:variant>
      <vt:variant>
        <vt:i4>0</vt:i4>
      </vt:variant>
      <vt:variant>
        <vt:i4>5</vt:i4>
      </vt:variant>
      <vt:variant>
        <vt:lpwstr>PROPOSTA nuovo-modello-di-PROGRAMMAZIONE-INIZIALE-1 (1).doc</vt:lpwstr>
      </vt:variant>
      <vt:variant>
        <vt:lpwstr/>
      </vt:variant>
      <vt:variant>
        <vt:i4>2228351</vt:i4>
      </vt:variant>
      <vt:variant>
        <vt:i4>15</vt:i4>
      </vt:variant>
      <vt:variant>
        <vt:i4>0</vt:i4>
      </vt:variant>
      <vt:variant>
        <vt:i4>5</vt:i4>
      </vt:variant>
      <vt:variant>
        <vt:lpwstr>http://www.icsanfrancescodipaola-me.edu.it/</vt:lpwstr>
      </vt:variant>
      <vt:variant>
        <vt:lpwstr/>
      </vt:variant>
      <vt:variant>
        <vt:i4>4718702</vt:i4>
      </vt:variant>
      <vt:variant>
        <vt:i4>12</vt:i4>
      </vt:variant>
      <vt:variant>
        <vt:i4>0</vt:i4>
      </vt:variant>
      <vt:variant>
        <vt:i4>5</vt:i4>
      </vt:variant>
      <vt:variant>
        <vt:lpwstr>mailto:meic86500v@pec.istruzione.it</vt:lpwstr>
      </vt:variant>
      <vt:variant>
        <vt:lpwstr/>
      </vt:variant>
      <vt:variant>
        <vt:i4>196733</vt:i4>
      </vt:variant>
      <vt:variant>
        <vt:i4>9</vt:i4>
      </vt:variant>
      <vt:variant>
        <vt:i4>0</vt:i4>
      </vt:variant>
      <vt:variant>
        <vt:i4>5</vt:i4>
      </vt:variant>
      <vt:variant>
        <vt:lpwstr>mailto:meic86500v@istruzione.it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IMPOSTAZIONE</dc:title>
  <dc:subject/>
  <dc:creator>Casa Editrice</dc:creator>
  <cp:keywords/>
  <cp:lastModifiedBy>ANNAMARIA RAFFA 500333</cp:lastModifiedBy>
  <cp:revision>13</cp:revision>
  <cp:lastPrinted>2017-01-26T12:52:00Z</cp:lastPrinted>
  <dcterms:created xsi:type="dcterms:W3CDTF">2024-10-03T20:23:00Z</dcterms:created>
  <dcterms:modified xsi:type="dcterms:W3CDTF">2024-10-06T13:40:00Z</dcterms:modified>
</cp:coreProperties>
</file>